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D9822">
      <w:pPr>
        <w:adjustRightInd w:val="0"/>
        <w:snapToGrid w:val="0"/>
        <w:spacing w:line="380" w:lineRule="exact"/>
        <w:rPr>
          <w:rFonts w:hAnsi="宋体"/>
          <w:bCs/>
          <w:color w:val="auto"/>
          <w:sz w:val="21"/>
          <w:szCs w:val="21"/>
        </w:rPr>
      </w:pPr>
      <w:bookmarkStart w:id="0" w:name="_Toc14466"/>
      <w:bookmarkStart w:id="1" w:name="_Toc23052"/>
      <w:bookmarkStart w:id="2" w:name="_Toc19607"/>
      <w:bookmarkStart w:id="3" w:name="_Toc91771165"/>
      <w:r>
        <w:rPr>
          <w:rFonts w:hint="eastAsia" w:hAnsi="宋体"/>
          <w:bCs/>
          <w:color w:val="auto"/>
          <w:sz w:val="24"/>
          <w:szCs w:val="24"/>
        </w:rPr>
        <w:t>附件：</w:t>
      </w:r>
      <w:r>
        <w:rPr>
          <w:rFonts w:hint="eastAsia" w:hAnsi="宋体"/>
          <w:bCs/>
          <w:color w:val="auto"/>
          <w:sz w:val="24"/>
          <w:szCs w:val="24"/>
          <w:lang w:val="en-US" w:eastAsia="zh-CN"/>
        </w:rPr>
        <w:t>联合体协议书</w:t>
      </w:r>
      <w:r>
        <w:rPr>
          <w:rFonts w:hint="eastAsia" w:hAnsi="宋体"/>
          <w:bCs/>
          <w:color w:val="auto"/>
          <w:sz w:val="24"/>
          <w:szCs w:val="24"/>
        </w:rPr>
        <w:t>格式</w:t>
      </w:r>
    </w:p>
    <w:p w14:paraId="50862548">
      <w:pPr>
        <w:numPr>
          <w:ilvl w:val="0"/>
          <w:numId w:val="0"/>
        </w:numPr>
        <w:shd w:val="clear" w:color="auto" w:fill="auto"/>
        <w:spacing w:beforeLines="0" w:afterLines="0" w:line="400" w:lineRule="exact"/>
        <w:jc w:val="center"/>
        <w:outlineLvl w:val="1"/>
        <w:rPr>
          <w:rFonts w:hint="eastAsia" w:ascii="宋体" w:hAnsi="宋体" w:eastAsia="宋体" w:cs="宋体"/>
          <w:kern w:val="0"/>
          <w:sz w:val="28"/>
          <w:szCs w:val="28"/>
          <w:highlight w:val="none"/>
        </w:rPr>
      </w:pPr>
      <w:r>
        <w:rPr>
          <w:rFonts w:hint="eastAsia" w:ascii="黑体" w:hAnsi="黑体" w:eastAsia="黑体" w:cs="Arial"/>
          <w:bCs/>
          <w:color w:val="auto"/>
          <w:sz w:val="32"/>
          <w:szCs w:val="32"/>
          <w:highlight w:val="none"/>
        </w:rPr>
        <w:t>联合体协议书</w:t>
      </w:r>
      <w:bookmarkEnd w:id="0"/>
      <w:bookmarkEnd w:id="1"/>
      <w:bookmarkEnd w:id="2"/>
    </w:p>
    <w:p w14:paraId="3BE66EB9">
      <w:pPr>
        <w:pStyle w:val="2"/>
        <w:numPr>
          <w:ilvl w:val="0"/>
          <w:numId w:val="0"/>
        </w:numPr>
        <w:rPr>
          <w:rFonts w:hint="eastAsia" w:ascii="宋体" w:hAnsi="宋体" w:eastAsia="宋体" w:cs="宋体"/>
          <w:color w:val="000000"/>
          <w:sz w:val="21"/>
        </w:rPr>
      </w:pPr>
    </w:p>
    <w:p w14:paraId="24F4A233">
      <w:pPr>
        <w:tabs>
          <w:tab w:val="left" w:pos="684"/>
        </w:tabs>
        <w:spacing w:line="360" w:lineRule="auto"/>
        <w:ind w:right="120" w:firstLine="680" w:firstLineChars="200"/>
        <w:rPr>
          <w:rFonts w:hint="eastAsia" w:ascii="宋体" w:hAnsi="宋体" w:eastAsia="宋体" w:cs="宋体"/>
          <w:color w:val="000000"/>
          <w:sz w:val="24"/>
          <w:szCs w:val="24"/>
        </w:rPr>
      </w:pPr>
      <w:r>
        <w:rPr>
          <w:rFonts w:hint="eastAsia" w:ascii="宋体" w:hAnsi="宋体" w:eastAsia="宋体" w:cs="宋体"/>
          <w:color w:val="000000"/>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（所有成员单位名称）自愿组成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（联合体名称）联合体，共同参加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hAnsi="宋体" w:cs="宋体"/>
          <w:color w:val="000000"/>
          <w:sz w:val="24"/>
          <w:szCs w:val="24"/>
          <w:u w:val="none"/>
          <w:lang w:val="en-US" w:eastAsia="zh-CN"/>
        </w:rPr>
        <w:t>采购</w:t>
      </w:r>
      <w:r>
        <w:rPr>
          <w:rFonts w:hint="eastAsia" w:ascii="宋体" w:hAnsi="宋体" w:eastAsia="宋体" w:cs="宋体"/>
          <w:color w:val="000000"/>
          <w:sz w:val="24"/>
          <w:szCs w:val="24"/>
        </w:rPr>
        <w:t>。现就联合体投标事宜订立如下协议。</w:t>
      </w:r>
    </w:p>
    <w:p w14:paraId="74E2ACBC">
      <w:pPr>
        <w:tabs>
          <w:tab w:val="left" w:pos="684"/>
        </w:tabs>
        <w:spacing w:line="360" w:lineRule="auto"/>
        <w:ind w:right="120"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（某成员单位名称）为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（联合体名称）牵头人。</w:t>
      </w:r>
    </w:p>
    <w:p w14:paraId="17DCBE7C">
      <w:pPr>
        <w:tabs>
          <w:tab w:val="left" w:pos="684"/>
        </w:tabs>
        <w:spacing w:line="360" w:lineRule="auto"/>
        <w:ind w:right="120"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2.联合体各成员授权牵头人代表联合体参加</w:t>
      </w:r>
      <w:r>
        <w:rPr>
          <w:rFonts w:hint="eastAsia" w:hAnsi="宋体" w:cs="宋体"/>
          <w:color w:val="000000"/>
          <w:sz w:val="24"/>
          <w:szCs w:val="24"/>
          <w:lang w:val="en-US" w:eastAsia="zh-CN"/>
        </w:rPr>
        <w:t>采购</w:t>
      </w:r>
      <w:r>
        <w:rPr>
          <w:rFonts w:hint="eastAsia" w:ascii="宋体" w:hAnsi="宋体" w:eastAsia="宋体" w:cs="宋体"/>
          <w:color w:val="000000"/>
          <w:sz w:val="24"/>
          <w:szCs w:val="24"/>
        </w:rPr>
        <w:t>活动，签署文件，提交和接收相关的资料、信息及指示，进行合同谈判活动，负责合同实施阶段的组织和协调工作，以及处理与本招标项目有关的一切事宜。</w:t>
      </w:r>
    </w:p>
    <w:p w14:paraId="54E0383F">
      <w:pPr>
        <w:tabs>
          <w:tab w:val="left" w:pos="684"/>
        </w:tabs>
        <w:spacing w:line="360" w:lineRule="auto"/>
        <w:ind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3.联合体牵头人在本项目中签署的一切文件和处理的一切事宜，联合体各成员均予以承认。联合体各成员将严格按照</w:t>
      </w:r>
      <w:r>
        <w:rPr>
          <w:rFonts w:hint="eastAsia" w:hAnsi="宋体" w:cs="宋体"/>
          <w:color w:val="000000"/>
          <w:kern w:val="2"/>
          <w:sz w:val="24"/>
          <w:szCs w:val="24"/>
          <w:highlight w:val="none"/>
          <w:lang w:val="en-US" w:eastAsia="zh-CN"/>
        </w:rPr>
        <w:t>谈判</w:t>
      </w:r>
      <w:r>
        <w:rPr>
          <w:rFonts w:hint="eastAsia" w:ascii="宋体" w:hAnsi="宋体" w:eastAsia="宋体" w:cs="宋体"/>
          <w:color w:val="000000"/>
          <w:kern w:val="2"/>
          <w:sz w:val="24"/>
          <w:szCs w:val="24"/>
          <w:highlight w:val="none"/>
        </w:rPr>
        <w:t>公告</w:t>
      </w:r>
      <w:r>
        <w:rPr>
          <w:rFonts w:hint="eastAsia" w:ascii="宋体" w:hAnsi="宋体" w:eastAsia="宋体" w:cs="宋体"/>
          <w:color w:val="000000"/>
          <w:sz w:val="24"/>
          <w:szCs w:val="24"/>
        </w:rPr>
        <w:t>、</w:t>
      </w:r>
      <w:r>
        <w:rPr>
          <w:rFonts w:hint="eastAsia" w:hAnsi="宋体" w:cs="宋体"/>
          <w:color w:val="000000"/>
          <w:sz w:val="24"/>
          <w:szCs w:val="24"/>
          <w:lang w:val="en-US" w:eastAsia="zh-CN"/>
        </w:rPr>
        <w:t>谈判</w:t>
      </w:r>
      <w:r>
        <w:rPr>
          <w:rFonts w:hint="eastAsia" w:ascii="宋体" w:hAnsi="宋体" w:eastAsia="宋体" w:cs="宋体"/>
          <w:color w:val="000000"/>
          <w:sz w:val="24"/>
          <w:szCs w:val="24"/>
        </w:rPr>
        <w:t>文件和合同的要求全面履行义务，并向</w:t>
      </w:r>
      <w:r>
        <w:rPr>
          <w:rFonts w:hint="eastAsia" w:hAnsi="宋体" w:cs="宋体"/>
          <w:color w:val="000000"/>
          <w:sz w:val="24"/>
          <w:szCs w:val="24"/>
          <w:lang w:val="en-US" w:eastAsia="zh-CN"/>
        </w:rPr>
        <w:t>采购</w:t>
      </w:r>
      <w:r>
        <w:rPr>
          <w:rFonts w:hint="eastAsia" w:ascii="宋体" w:hAnsi="宋体" w:eastAsia="宋体" w:cs="宋体"/>
          <w:color w:val="000000"/>
          <w:sz w:val="24"/>
          <w:szCs w:val="24"/>
        </w:rPr>
        <w:t>人承担连带责任。</w:t>
      </w:r>
    </w:p>
    <w:p w14:paraId="3FCF211F">
      <w:pPr>
        <w:tabs>
          <w:tab w:val="left" w:pos="8620"/>
        </w:tabs>
        <w:spacing w:line="360" w:lineRule="auto"/>
        <w:ind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4. 联合体各成员单位内部的职责分工如下：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3A41885">
      <w:pPr>
        <w:tabs>
          <w:tab w:val="left" w:pos="684"/>
        </w:tabs>
        <w:spacing w:line="360" w:lineRule="auto"/>
        <w:ind w:right="220"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5.本协议书自所有成员单位法定代表人或其委托代理人签字或盖单位章之日起生效，合同履行完毕后自动失效。</w:t>
      </w:r>
    </w:p>
    <w:p w14:paraId="614B6BD7">
      <w:pPr>
        <w:tabs>
          <w:tab w:val="left" w:pos="680"/>
        </w:tabs>
        <w:spacing w:line="360" w:lineRule="auto"/>
        <w:ind w:firstLine="398" w:firstLineChars="166"/>
        <w:rPr>
          <w:rFonts w:hint="eastAsia" w:ascii="宋体" w:hAnsi="宋体" w:eastAsia="宋体" w:cs="宋体"/>
          <w:color w:val="000000"/>
          <w:sz w:val="24"/>
          <w:szCs w:val="24"/>
        </w:rPr>
      </w:pPr>
      <w:r>
        <w:rPr>
          <w:rFonts w:hint="eastAsia" w:ascii="宋体" w:hAnsi="宋体" w:eastAsia="宋体" w:cs="宋体"/>
          <w:color w:val="000000"/>
          <w:sz w:val="24"/>
          <w:szCs w:val="24"/>
        </w:rPr>
        <w:t>6.本协议书一式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份，联合体成员和</w:t>
      </w:r>
      <w:r>
        <w:rPr>
          <w:rFonts w:hint="eastAsia" w:hAnsi="宋体" w:cs="宋体"/>
          <w:color w:val="000000"/>
          <w:sz w:val="24"/>
          <w:szCs w:val="24"/>
          <w:lang w:val="en-US" w:eastAsia="zh-CN"/>
        </w:rPr>
        <w:t>采购</w:t>
      </w:r>
      <w:r>
        <w:rPr>
          <w:rFonts w:hint="eastAsia" w:ascii="宋体" w:hAnsi="宋体" w:eastAsia="宋体" w:cs="宋体"/>
          <w:color w:val="000000"/>
          <w:sz w:val="24"/>
          <w:szCs w:val="24"/>
        </w:rPr>
        <w:t>人各执一份。</w:t>
      </w:r>
    </w:p>
    <w:p w14:paraId="6607820B">
      <w:pPr>
        <w:adjustRightInd w:val="0"/>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本协议书由法定代表人签字的，应附法定代表人身份证明扫描件；由委托代理人</w:t>
      </w:r>
      <w:r>
        <w:rPr>
          <w:rFonts w:hint="eastAsia" w:ascii="宋体" w:hAnsi="宋体" w:eastAsia="宋体" w:cs="Times New Roman"/>
          <w:color w:val="auto"/>
          <w:sz w:val="24"/>
          <w:highlight w:val="none"/>
        </w:rPr>
        <w:t>签字的，应附授权委托书扫描件</w:t>
      </w:r>
      <w:r>
        <w:rPr>
          <w:rFonts w:hint="eastAsia" w:ascii="宋体" w:hAnsi="宋体" w:eastAsia="宋体" w:cs="Times New Roman"/>
          <w:color w:val="auto"/>
          <w:sz w:val="24"/>
          <w:highlight w:val="none"/>
          <w:lang w:eastAsia="zh-CN"/>
        </w:rPr>
        <w:t>。</w:t>
      </w:r>
    </w:p>
    <w:p w14:paraId="0DB38CCC">
      <w:pPr>
        <w:adjustRightInd w:val="0"/>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w:t>
      </w:r>
      <w:r>
        <w:rPr>
          <w:rFonts w:hint="eastAsia" w:ascii="宋体" w:hAnsi="宋体" w:eastAsia="宋体" w:cs="宋体"/>
          <w:color w:val="000000"/>
          <w:sz w:val="24"/>
          <w:szCs w:val="24"/>
        </w:rPr>
        <w:t>附</w:t>
      </w:r>
      <w:r>
        <w:rPr>
          <w:rFonts w:hint="eastAsia" w:ascii="宋体" w:hAnsi="宋体" w:eastAsia="宋体" w:cs="宋体"/>
          <w:color w:val="000000"/>
          <w:sz w:val="24"/>
          <w:szCs w:val="24"/>
          <w:lang w:eastAsia="zh-CN"/>
        </w:rPr>
        <w:t>联合体成员单位营业执照及法人身份证复印件并加盖公章。</w:t>
      </w:r>
    </w:p>
    <w:p w14:paraId="08D3396B">
      <w:pPr>
        <w:adjustRightInd w:val="0"/>
        <w:spacing w:line="360" w:lineRule="auto"/>
        <w:ind w:firstLine="480" w:firstLineChars="200"/>
        <w:jc w:val="left"/>
        <w:rPr>
          <w:rFonts w:hint="eastAsia" w:ascii="宋体" w:hAnsi="宋体" w:eastAsia="宋体" w:cs="Times New Roman"/>
          <w:color w:val="auto"/>
          <w:sz w:val="24"/>
          <w:highlight w:val="none"/>
        </w:rPr>
      </w:pPr>
    </w:p>
    <w:p w14:paraId="4E8176E5">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联合体牵头人名称：                （盖单位章）</w:t>
      </w:r>
    </w:p>
    <w:p w14:paraId="4A994E4D">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法定代表人或其委托代理人：        （签    字）</w:t>
      </w:r>
    </w:p>
    <w:p w14:paraId="1250AA9E">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联合体其他成员名称：              （盖单位章）</w:t>
      </w:r>
    </w:p>
    <w:p w14:paraId="000791DA">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法定代表人或其委托代理人：        （签    字）</w:t>
      </w:r>
    </w:p>
    <w:p w14:paraId="012DF942">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304114D">
      <w:pPr>
        <w:adjustRightInd w:val="0"/>
        <w:spacing w:line="360" w:lineRule="auto"/>
        <w:ind w:firstLine="480" w:firstLineChars="200"/>
        <w:jc w:val="left"/>
        <w:rPr>
          <w:rFonts w:hint="eastAsia" w:ascii="宋体" w:hAnsi="宋体" w:eastAsia="宋体" w:cs="Times New Roman"/>
          <w:color w:val="auto"/>
          <w:sz w:val="24"/>
          <w:highlight w:val="none"/>
        </w:rPr>
      </w:pPr>
    </w:p>
    <w:p w14:paraId="58A1C702">
      <w:pPr>
        <w:adjustRightInd w:val="0"/>
        <w:spacing w:line="360" w:lineRule="auto"/>
        <w:ind w:firstLine="2640" w:firstLineChars="11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3191A5A">
      <w:pPr>
        <w:adjustRightInd w:val="0"/>
        <w:spacing w:line="360" w:lineRule="auto"/>
        <w:jc w:val="left"/>
        <w:rPr>
          <w:rFonts w:hint="eastAsia" w:ascii="宋体" w:hAnsi="宋体" w:eastAsia="宋体" w:cs="Times New Roman"/>
          <w:color w:val="auto"/>
          <w:sz w:val="24"/>
          <w:highlight w:val="none"/>
        </w:rPr>
      </w:pPr>
      <w:bookmarkStart w:id="4" w:name="_Toc9526"/>
    </w:p>
    <w:p w14:paraId="678F143F">
      <w:pPr>
        <w:adjustRightInd w:val="0"/>
        <w:spacing w:line="360" w:lineRule="auto"/>
        <w:ind w:firstLine="480" w:firstLineChars="200"/>
        <w:jc w:val="left"/>
      </w:pPr>
      <w:r>
        <w:rPr>
          <w:rFonts w:hint="eastAsia" w:ascii="宋体" w:hAnsi="宋体" w:eastAsia="宋体" w:cs="Times New Roman"/>
          <w:color w:val="auto"/>
          <w:sz w:val="24"/>
          <w:highlight w:val="none"/>
        </w:rPr>
        <w:t>注：本协议书为联合体</w:t>
      </w:r>
      <w:r>
        <w:rPr>
          <w:rFonts w:hint="eastAsia" w:ascii="宋体" w:hAnsi="宋体" w:eastAsia="宋体" w:cs="Times New Roman"/>
          <w:color w:val="auto"/>
          <w:sz w:val="24"/>
          <w:highlight w:val="none"/>
          <w:lang w:val="en-US" w:eastAsia="zh-CN"/>
        </w:rPr>
        <w:t>投标</w:t>
      </w:r>
      <w:r>
        <w:rPr>
          <w:rFonts w:hint="eastAsia" w:ascii="宋体" w:hAnsi="宋体" w:eastAsia="宋体" w:cs="Times New Roman"/>
          <w:color w:val="auto"/>
          <w:sz w:val="24"/>
          <w:highlight w:val="none"/>
        </w:rPr>
        <w:t>时适用，非联合体投标时无需填写。</w:t>
      </w:r>
      <w:bookmarkEnd w:id="3"/>
      <w:bookmarkEnd w:id="4"/>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240F"/>
    <w:rsid w:val="10EE7FAE"/>
    <w:rsid w:val="73E7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footer"/>
    <w:basedOn w:val="1"/>
    <w:qFormat/>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545</Characters>
  <Lines>0</Lines>
  <Paragraphs>0</Paragraphs>
  <TotalTime>0</TotalTime>
  <ScaleCrop>false</ScaleCrop>
  <LinksUpToDate>false</LinksUpToDate>
  <CharactersWithSpaces>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2025-10-31T05:07:00Z</dcterms:created>
  <dc:creator>纯属虛构</dc:creator>
  <cp:lastModifiedBy>多余的青丝</cp:lastModifiedBy>
  <dcterms:modified xsi:type="dcterms:W3CDTF">2025-11-03T09:04:17Z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4835E55EEC2D4219A6025A999CC43A06_11</vt:lpwstr>
  </property>
  <property fmtid="{D5CDD505-2E9C-101B-9397-08002B2CF9AE}" pid="4" name="KSOTemplateDocerSaveRecord">
    <vt:lpwstr>eyJoZGlkIjoiNWU3ZGVhZDlkYjk0ZmYzZTYwZTBkYTFkZGU1ODQ4ZTkiLCJ1c2VySWQiOiI2NzYxODk0In0=</vt:lpwstr>
  </property>
</Properties>
</file>