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YYCG[2025]0</w:t>
      </w:r>
      <w:r>
        <w:rPr>
          <w:rFonts w:hint="eastAsia"/>
          <w:bCs/>
          <w:sz w:val="32"/>
          <w:szCs w:val="32"/>
          <w:lang w:val="en-US" w:eastAsia="zh-CN"/>
        </w:rPr>
        <w:t>44-1</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cs="Times New Roman"/>
          <w:b/>
          <w:color w:val="auto"/>
          <w:sz w:val="52"/>
          <w:szCs w:val="52"/>
          <w:highlight w:val="none"/>
          <w:lang w:val="en-US" w:eastAsia="zh-CN"/>
        </w:rPr>
        <w:t>2026年度</w:t>
      </w:r>
      <w:r>
        <w:rPr>
          <w:rFonts w:hint="eastAsia" w:ascii="新宋体" w:hAnsi="新宋体" w:eastAsia="新宋体" w:cs="新宋体"/>
          <w:b/>
          <w:sz w:val="52"/>
          <w:szCs w:val="52"/>
          <w:highlight w:val="none"/>
          <w:lang w:val="en-US" w:eastAsia="zh-CN"/>
        </w:rPr>
        <w:t>张坝桂圆林古树、绿化管护外包服务</w:t>
      </w:r>
      <w:r>
        <w:rPr>
          <w:rFonts w:hint="eastAsia" w:cs="Times New Roman"/>
          <w:b/>
          <w:color w:val="auto"/>
          <w:sz w:val="52"/>
          <w:szCs w:val="52"/>
          <w:highlight w:val="none"/>
          <w:lang w:val="en-US" w:eastAsia="zh-CN"/>
        </w:rPr>
        <w:t>采购</w:t>
      </w:r>
      <w:r>
        <w:rPr>
          <w:rFonts w:hint="eastAsia" w:ascii="新宋体" w:hAnsi="新宋体" w:eastAsia="新宋体" w:cs="新宋体"/>
          <w:b/>
          <w:sz w:val="52"/>
          <w:szCs w:val="52"/>
          <w:highlight w:val="none"/>
          <w:lang w:val="en-US" w:eastAsia="zh-CN"/>
        </w:rPr>
        <w:t>（第二次）</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bookmarkStart w:id="0" w:name="_Hlk187588883"/>
      <w:permStart w:id="2" w:edGrp="everyone"/>
    </w:p>
    <w:bookmarkEnd w:id="0"/>
    <w:p w14:paraId="53EFE338">
      <w:pPr>
        <w:spacing w:line="360" w:lineRule="auto"/>
        <w:jc w:val="center"/>
        <w:rPr>
          <w:b/>
          <w:color w:val="auto"/>
          <w:sz w:val="32"/>
          <w:szCs w:val="32"/>
          <w:highlight w:val="none"/>
        </w:rPr>
      </w:pPr>
      <w:r>
        <w:rPr>
          <w:rFonts w:hint="eastAsia" w:ascii="Times New Roman" w:cs="Times New Roman"/>
          <w:b/>
          <w:color w:val="auto"/>
          <w:sz w:val="32"/>
          <w:szCs w:val="32"/>
          <w:highlight w:val="none"/>
          <w:lang w:val="en-US" w:eastAsia="zh-CN"/>
        </w:rPr>
        <w:t>泸州市江阳区张坝桂圆林旅游区投资管理有限公司</w:t>
      </w:r>
      <w:r>
        <w:rPr>
          <w:b/>
          <w:color w:val="auto"/>
          <w:sz w:val="32"/>
          <w:szCs w:val="32"/>
          <w:highlight w:val="none"/>
        </w:rPr>
        <w:t>编制</w:t>
      </w:r>
    </w:p>
    <w:p w14:paraId="52956E8F">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lang w:val="en-US" w:eastAsia="zh-CN"/>
        </w:rPr>
        <w:t>12</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843627"/>
      <w:bookmarkEnd w:id="1"/>
      <w:bookmarkStart w:id="2" w:name="_Hlt101233737"/>
      <w:bookmarkEnd w:id="2"/>
      <w:bookmarkStart w:id="3" w:name="_Toc187592823"/>
      <w:bookmarkStart w:id="4" w:name="_Toc13093"/>
      <w:bookmarkStart w:id="5" w:name="_Toc2899"/>
      <w:bookmarkStart w:id="6" w:name="_Toc91771145"/>
      <w:r>
        <w:rPr>
          <w:rFonts w:hint="eastAsia" w:ascii="黑体" w:hAnsi="黑体" w:eastAsia="黑体"/>
          <w:sz w:val="36"/>
        </w:rPr>
        <w:t>目 录</w:t>
      </w:r>
      <w:bookmarkEnd w:id="3"/>
      <w:bookmarkEnd w:id="4"/>
      <w:bookmarkEnd w:id="5"/>
      <w:bookmarkEnd w:id="6"/>
    </w:p>
    <w:p w14:paraId="39E1D258">
      <w:pPr>
        <w:rPr>
          <w:rFonts w:hint="eastAsia" w:ascii="宋体" w:hAnsi="宋体" w:eastAsia="宋体" w:cs="宋体"/>
          <w:kern w:val="2"/>
          <w:sz w:val="21"/>
          <w:szCs w:val="21"/>
          <w:lang w:val="en-US" w:eastAsia="zh-CN"/>
        </w:rPr>
      </w:pPr>
      <w:permStart w:id="4" w:edGrp="everyone"/>
      <w:r>
        <w:rPr>
          <w:rFonts w:hint="eastAsia" w:ascii="宋体" w:hAnsi="宋体" w:eastAsia="宋体" w:cs="宋体"/>
          <w:kern w:val="2"/>
          <w:sz w:val="21"/>
          <w:szCs w:val="21"/>
          <w:lang w:val="en-US" w:eastAsia="zh-CN"/>
        </w:rPr>
        <w:t xml:space="preserve"> </w:t>
      </w:r>
    </w:p>
    <w:p w14:paraId="17E3212B">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_Toc24413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第一章 询价邀请公告</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p>
    <w:p w14:paraId="7F83EE21">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_Toc8257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第二章 询价须知</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4ABE385D">
      <w:pPr>
        <w:pStyle w:val="18"/>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_Toc17277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一、供应商须知前附表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7C548202">
      <w:pPr>
        <w:pStyle w:val="18"/>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_Toc4417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二、总则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9</w:t>
      </w:r>
      <w:r>
        <w:rPr>
          <w:rFonts w:hint="eastAsia" w:ascii="宋体" w:hAnsi="Times New Roman" w:eastAsia="宋体" w:cs="Times New Roman"/>
          <w:color w:val="auto"/>
          <w:sz w:val="24"/>
          <w:szCs w:val="24"/>
          <w:highlight w:val="none"/>
          <w:lang w:val="en-US" w:eastAsia="zh-CN" w:bidi="ar-SA"/>
        </w:rPr>
        <w:fldChar w:fldCharType="end"/>
      </w:r>
    </w:p>
    <w:p w14:paraId="6749316C">
      <w:pPr>
        <w:pStyle w:val="18"/>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_Toc1537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三、询价文件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12</w:t>
      </w:r>
      <w:r>
        <w:rPr>
          <w:rFonts w:hint="eastAsia" w:ascii="宋体" w:hAnsi="Times New Roman" w:eastAsia="宋体" w:cs="Times New Roman"/>
          <w:color w:val="auto"/>
          <w:sz w:val="24"/>
          <w:szCs w:val="24"/>
          <w:highlight w:val="none"/>
          <w:lang w:val="en-US" w:eastAsia="zh-CN" w:bidi="ar-SA"/>
        </w:rPr>
        <w:fldChar w:fldCharType="end"/>
      </w:r>
    </w:p>
    <w:p w14:paraId="471996F1">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_Toc16459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四、询价响应文件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231BD442">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_Toc28609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五、询价及评审过程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C6EA0A7">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_Toc3730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六、成交事项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1462EFB">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_Toc4598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七、合同事项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10519BB7">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_Toc29173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八、询价纪律要求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5C66B41B">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_Toc13924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九、询问、质疑和投诉</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016D2BD7">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_Toc4868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十、其他</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2AAD3E3F">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_Toc14799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第三章 项目技术、服务及商务要求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252E69C6">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一、项目概况</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44AB1456">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_Toc27434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二、技术要求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6C4E44B5">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_Toc9816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三、服务要求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1F1A5CE5">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_Toc7453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四、商务要求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0FC38281">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_Toc1938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第四章 响应文件格式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C6A9BA7">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_Toc17620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一、报价函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024D6D7">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_Toc7264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二、资格证明材料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75E91CF2">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_Toc6198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三、法定代表人授权书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63DD963">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_Toc19441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w:t>
      </w:r>
      <w:r>
        <w:rPr>
          <w:rFonts w:hint="eastAsia" w:ascii="宋体" w:hAnsi="Times New Roman" w:eastAsia="宋体" w:cs="Times New Roman"/>
          <w:color w:val="auto"/>
          <w:sz w:val="24"/>
          <w:szCs w:val="24"/>
          <w:highlight w:val="none"/>
          <w:lang w:val="en-US" w:eastAsia="zh-CN" w:bidi="ar-SA"/>
        </w:rPr>
        <w:t>、分项报价表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75E1713D">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_Toc28412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w:t>
      </w:r>
      <w:r>
        <w:rPr>
          <w:rFonts w:hint="eastAsia" w:ascii="宋体" w:hAnsi="Times New Roman" w:eastAsia="宋体" w:cs="Times New Roman"/>
          <w:color w:val="auto"/>
          <w:sz w:val="24"/>
          <w:szCs w:val="24"/>
          <w:highlight w:val="none"/>
          <w:lang w:val="en-US" w:eastAsia="zh-CN" w:bidi="ar-SA"/>
        </w:rPr>
        <w:t>、承诺函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2F687614">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_Toc28506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w:t>
      </w:r>
      <w:r>
        <w:rPr>
          <w:rFonts w:hint="eastAsia" w:ascii="宋体" w:hAnsi="Times New Roman" w:eastAsia="宋体" w:cs="Times New Roman"/>
          <w:color w:val="auto"/>
          <w:sz w:val="24"/>
          <w:szCs w:val="24"/>
          <w:highlight w:val="none"/>
          <w:lang w:val="en-US" w:eastAsia="zh-CN" w:bidi="ar-SA"/>
        </w:rPr>
        <w:t>、竞标人廉洁自律承诺书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7D821762">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_Toc1333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七、供应商基本情况表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7442F3C1">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_Toc17521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八、供应商本项目管理、技术、服务人员情况表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178670CC">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_Toc29504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九、商务、技术、服务要求应答表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67138D8">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_Toc5244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w:t>
      </w:r>
      <w:r>
        <w:rPr>
          <w:rFonts w:hint="eastAsia" w:ascii="宋体" w:hAnsi="Times New Roman" w:eastAsia="宋体" w:cs="Times New Roman"/>
          <w:color w:val="auto"/>
          <w:sz w:val="24"/>
          <w:szCs w:val="24"/>
          <w:highlight w:val="none"/>
          <w:lang w:val="en-US" w:eastAsia="zh-CN" w:bidi="ar-SA"/>
        </w:rPr>
        <w:t>、报价产品技术参数表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w:t>
      </w:r>
    </w:p>
    <w:p w14:paraId="4AB2E93B">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_Toc3650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十一、类似业绩表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3B7338E">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_Toc5422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第五章 保证金退还申请书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69780A79">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_Toc15778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第六章</w:t>
      </w:r>
      <w:r>
        <w:rPr>
          <w:rFonts w:hint="eastAsia" w:ascii="宋体" w:hAnsi="Times New Roman" w:eastAsia="宋体" w:cs="Times New Roman"/>
          <w:color w:val="auto"/>
          <w:sz w:val="24"/>
          <w:szCs w:val="24"/>
          <w:highlight w:val="none"/>
          <w:lang w:val="en-US" w:eastAsia="zh-CN" w:bidi="ar-SA"/>
        </w:rPr>
        <w:t xml:space="preserve"> </w:t>
      </w:r>
      <w:r>
        <w:rPr>
          <w:rFonts w:ascii="宋体" w:hAnsi="Times New Roman" w:eastAsia="宋体" w:cs="Times New Roman"/>
          <w:color w:val="auto"/>
          <w:sz w:val="24"/>
          <w:szCs w:val="24"/>
          <w:highlight w:val="none"/>
          <w:lang w:val="en-US" w:eastAsia="zh-CN" w:bidi="ar-SA"/>
        </w:rPr>
        <w:t>评审方法</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FE00A21">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_Toc32464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一、询价程序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C817727">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_Toc29972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二、评审程序、评审方法、评审标准</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078B21A6">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_Toc26769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三、评审纪律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632C03A0">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_Toc16431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第七章 采购合同（草案）</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58A62F53">
      <w:pPr>
        <w:rPr>
          <w:rFonts w:hint="eastAsia" w:ascii="宋体" w:hAnsi="宋体" w:eastAsia="宋体" w:cs="宋体"/>
          <w:color w:val="auto"/>
          <w:kern w:val="2"/>
          <w:sz w:val="24"/>
          <w:szCs w:val="24"/>
          <w:highlight w:val="none"/>
        </w:rPr>
      </w:pPr>
    </w:p>
    <w:p w14:paraId="6258486C">
      <w:pPr>
        <w:pStyle w:val="2"/>
      </w:pPr>
    </w:p>
    <w:p w14:paraId="63247898">
      <w:pPr>
        <w:pStyle w:val="2"/>
        <w:rPr>
          <w:rFonts w:hint="default"/>
          <w:lang w:val="en-US" w:eastAsia="zh-CN"/>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ermEnd w:id="4"/>
    <w:p w14:paraId="4504C96E">
      <w:pPr>
        <w:spacing w:before="120" w:beforeLines="50" w:after="360" w:afterLines="150"/>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11268"/>
      <w:bookmarkStart w:id="8" w:name="_Toc91771146"/>
    </w:p>
    <w:p w14:paraId="0C1E64A0">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hint="eastAsia" w:ascii="Times New Roman" w:cs="Times New Roman"/>
          <w:color w:val="auto"/>
          <w:sz w:val="24"/>
          <w:szCs w:val="32"/>
          <w:highlight w:val="none"/>
          <w:lang w:val="en-US" w:eastAsia="zh-CN"/>
        </w:rPr>
        <w:t>2026年度张坝桂圆林古树、绿化管护外包服务采购（第二次）</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hAnsi="Times New Roman" w:eastAsia="宋体" w:cs="Times New Roman"/>
          <w:color w:val="auto"/>
          <w:sz w:val="24"/>
          <w:highlight w:val="none"/>
        </w:rPr>
        <w:t>YYCG[2025]0</w:t>
      </w:r>
      <w:r>
        <w:rPr>
          <w:rFonts w:hint="eastAsia" w:ascii="Times New Roman" w:cs="Times New Roman"/>
          <w:color w:val="auto"/>
          <w:sz w:val="24"/>
          <w:highlight w:val="none"/>
          <w:lang w:val="en-US" w:eastAsia="zh-CN"/>
        </w:rPr>
        <w:t>44-1</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ascii="Times New Roman" w:cs="Times New Roman"/>
          <w:color w:val="auto"/>
          <w:sz w:val="24"/>
          <w:szCs w:val="32"/>
          <w:highlight w:val="none"/>
          <w:lang w:val="en-US" w:eastAsia="zh-CN"/>
        </w:rPr>
        <w:t>2026年度张坝桂圆林古树、绿化管护外包服务</w:t>
      </w:r>
      <w:r>
        <w:rPr>
          <w:rFonts w:hint="eastAsia" w:ascii="Times New Roman" w:eastAsia="宋体" w:cs="Times New Roman"/>
          <w:color w:val="auto"/>
          <w:sz w:val="24"/>
          <w:szCs w:val="32"/>
          <w:highlight w:val="none"/>
          <w:lang w:val="en-US" w:eastAsia="zh-CN"/>
        </w:rPr>
        <w:t>采购</w:t>
      </w:r>
      <w:r>
        <w:rPr>
          <w:rFonts w:hint="eastAsia" w:ascii="Times New Roman" w:cs="Times New Roman"/>
          <w:color w:val="auto"/>
          <w:sz w:val="24"/>
          <w:szCs w:val="32"/>
          <w:highlight w:val="none"/>
          <w:lang w:val="en-US" w:eastAsia="zh-CN"/>
        </w:rPr>
        <w:t>（第二次）</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color w:val="auto"/>
          <w:sz w:val="24"/>
          <w:highlight w:val="none"/>
          <w:lang w:val="en-US" w:eastAsia="zh-CN"/>
        </w:rPr>
        <w:t>泸州市江阳区张坝桂圆林旅游区投资管理有限公司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ascii="宋体" w:hAnsi="宋体" w:eastAsia="宋体" w:cs="宋体"/>
          <w:sz w:val="24"/>
          <w:szCs w:val="24"/>
          <w:highlight w:val="none"/>
          <w:lang w:val="en-US" w:eastAsia="zh-CN"/>
        </w:rPr>
        <w:t>合同签订之日</w:t>
      </w:r>
      <w:r>
        <w:rPr>
          <w:rFonts w:hint="eastAsia" w:ascii="Times New Roman" w:hAnsi="Times New Roman" w:eastAsia="宋体" w:cs="Times New Roman"/>
          <w:color w:val="auto"/>
          <w:sz w:val="24"/>
          <w:highlight w:val="none"/>
          <w:lang w:val="en-US" w:eastAsia="zh-CN"/>
        </w:rPr>
        <w:t>起至202</w:t>
      </w:r>
      <w:r>
        <w:rPr>
          <w:rFonts w:hint="eastAsia" w:ascii="Times New Roman" w:cs="Times New Roman"/>
          <w:color w:val="auto"/>
          <w:sz w:val="24"/>
          <w:highlight w:val="none"/>
          <w:lang w:val="en-US" w:eastAsia="zh-CN"/>
        </w:rPr>
        <w:t>6</w:t>
      </w:r>
      <w:r>
        <w:rPr>
          <w:rFonts w:hint="eastAsia" w:ascii="Times New Roman" w:hAnsi="Times New Roman" w:eastAsia="宋体" w:cs="Times New Roman"/>
          <w:color w:val="auto"/>
          <w:sz w:val="24"/>
          <w:highlight w:val="none"/>
          <w:lang w:val="en-US" w:eastAsia="zh-CN"/>
        </w:rPr>
        <w:t>年12月31日止</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color w:val="auto"/>
          <w:sz w:val="24"/>
          <w:highlight w:val="none"/>
          <w:lang w:val="en-US" w:eastAsia="zh-CN"/>
        </w:rPr>
        <w:t>企业自筹</w:t>
      </w:r>
      <w:permEnd w:id="10"/>
      <w:r>
        <w:rPr>
          <w:sz w:val="24"/>
          <w:szCs w:val="24"/>
        </w:rPr>
        <w:t>资金，</w:t>
      </w:r>
      <w:r>
        <w:rPr>
          <w:b/>
          <w:bCs/>
          <w:sz w:val="24"/>
          <w:szCs w:val="24"/>
        </w:rPr>
        <w:t>最高限价为</w:t>
      </w:r>
      <w:permStart w:id="11" w:edGrp="everyone"/>
      <w:r>
        <w:rPr>
          <w:rFonts w:hint="eastAsia"/>
          <w:b/>
          <w:bCs/>
          <w:sz w:val="24"/>
          <w:szCs w:val="24"/>
          <w:lang w:val="en-US" w:eastAsia="zh-CN"/>
        </w:rPr>
        <w:t>284400</w:t>
      </w:r>
      <w:r>
        <w:rPr>
          <w:rFonts w:hint="eastAsia" w:ascii="宋体" w:eastAsia="宋体"/>
          <w:color w:val="auto"/>
          <w:sz w:val="24"/>
          <w:highlight w:val="none"/>
          <w:lang w:val="en-US" w:eastAsia="zh-CN"/>
        </w:rPr>
        <w:t>元</w:t>
      </w:r>
      <w:permEnd w:id="11"/>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0" w:firstLineChars="300"/>
        <w:jc w:val="left"/>
        <w:rPr>
          <w:rFonts w:ascii="Times New Roman"/>
          <w:sz w:val="24"/>
        </w:rPr>
      </w:pPr>
      <w:permStart w:id="12" w:edGrp="everyone"/>
      <w:r>
        <w:rPr>
          <w:rFonts w:hint="eastAsia" w:ascii="宋体" w:hAnsi="宋体" w:eastAsia="宋体" w:cs="宋体"/>
          <w:b w:val="0"/>
          <w:sz w:val="24"/>
          <w:szCs w:val="24"/>
          <w:highlight w:val="none"/>
          <w:lang w:val="en-US" w:eastAsia="zh-CN"/>
        </w:rPr>
        <w:t>张坝公司现需对张坝桂圆林古树、绿化管护工作进行外包，</w:t>
      </w:r>
      <w:r>
        <w:rPr>
          <w:rFonts w:hint="eastAsia" w:ascii="Times New Roman" w:cs="Times New Roman"/>
          <w:color w:val="auto"/>
          <w:sz w:val="24"/>
          <w:highlight w:val="none"/>
          <w:lang w:val="en-US" w:eastAsia="zh-CN"/>
        </w:rPr>
        <w:t>总费用不超过</w:t>
      </w:r>
      <w:r>
        <w:rPr>
          <w:rFonts w:hint="eastAsia" w:hAnsi="宋体"/>
          <w:b/>
          <w:bCs/>
          <w:sz w:val="24"/>
          <w:highlight w:val="none"/>
          <w:lang w:val="en-US" w:eastAsia="zh-CN"/>
        </w:rPr>
        <w:t>284400</w:t>
      </w:r>
      <w:r>
        <w:rPr>
          <w:rFonts w:hint="eastAsia" w:ascii="宋体" w:hAnsi="宋体" w:eastAsia="宋体" w:cs="Times New Roman"/>
          <w:kern w:val="2"/>
          <w:sz w:val="24"/>
          <w:szCs w:val="24"/>
          <w:highlight w:val="none"/>
          <w:lang w:val="en-US" w:eastAsia="zh-CN" w:bidi="ar-SA"/>
        </w:rPr>
        <w:t>元</w:t>
      </w:r>
      <w:r>
        <w:rPr>
          <w:color w:val="auto"/>
          <w:spacing w:val="-4"/>
          <w:sz w:val="24"/>
          <w:highlight w:val="none"/>
        </w:rPr>
        <w:t>。</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9"/>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9"/>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rFonts w:hint="eastAsia"/>
          <w:bCs/>
          <w:sz w:val="24"/>
          <w:lang w:eastAsia="zh-CN"/>
        </w:rPr>
        <w:t>无</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rPr>
        <w:t xml:space="preserve"> </w:t>
      </w:r>
      <w:r>
        <w:rPr>
          <w:rFonts w:hint="eastAsia"/>
          <w:bCs/>
          <w:sz w:val="24"/>
          <w:lang w:val="en-US" w:eastAsia="zh-CN"/>
        </w:rPr>
        <w:t>12</w:t>
      </w:r>
      <w:permEnd w:id="18"/>
      <w:r>
        <w:rPr>
          <w:bCs/>
          <w:sz w:val="24"/>
        </w:rPr>
        <w:t>月</w:t>
      </w:r>
      <w:permStart w:id="19" w:edGrp="everyone"/>
      <w:r>
        <w:rPr>
          <w:rFonts w:hint="eastAsia"/>
          <w:bCs/>
          <w:sz w:val="24"/>
          <w:lang w:val="en-US" w:eastAsia="zh-CN"/>
        </w:rPr>
        <w:t>31</w:t>
      </w:r>
      <w:permEnd w:id="19"/>
      <w:r>
        <w:rPr>
          <w:bCs/>
          <w:sz w:val="24"/>
        </w:rPr>
        <w:t>日</w:t>
      </w:r>
      <w:permStart w:id="20" w:edGrp="everyone"/>
      <w:r>
        <w:rPr>
          <w:rFonts w:hint="eastAsia"/>
          <w:bCs/>
          <w:sz w:val="24"/>
        </w:rPr>
        <w:t xml:space="preserve"> </w:t>
      </w:r>
      <w:r>
        <w:rPr>
          <w:rFonts w:hint="eastAsia"/>
          <w:bCs/>
          <w:sz w:val="24"/>
          <w:lang w:val="en-US" w:eastAsia="zh-CN"/>
        </w:rPr>
        <w:t>09:00</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lang w:eastAsia="zh-CN"/>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rPr>
        <w:t>1正</w:t>
      </w:r>
      <w:r>
        <w:rPr>
          <w:rFonts w:hint="eastAsia" w:hAnsi="宋体" w:cs="宋体"/>
          <w:b/>
          <w:bCs/>
          <w:sz w:val="24"/>
          <w:szCs w:val="24"/>
          <w:lang w:val="en-US" w:eastAsia="zh-CN"/>
        </w:rPr>
        <w:t>1</w:t>
      </w:r>
      <w:r>
        <w:rPr>
          <w:rFonts w:hint="eastAsia" w:hAnsi="宋体" w:cs="宋体"/>
          <w:b/>
          <w:bCs/>
          <w:sz w:val="24"/>
          <w:szCs w:val="24"/>
        </w:rPr>
        <w:t>副</w:t>
      </w:r>
      <w:permEnd w:id="22"/>
      <w:r>
        <w:rPr>
          <w:rFonts w:hint="eastAsia" w:hAnsi="宋体" w:cs="宋体"/>
          <w:sz w:val="24"/>
          <w:szCs w:val="24"/>
        </w:rPr>
        <w:t>）必须在递交响应文件截止时间前送达询价开标地点。逾期送达、</w:t>
      </w:r>
      <w:bookmarkStart w:id="91" w:name="_GoBack"/>
      <w:bookmarkEnd w:id="91"/>
      <w:r>
        <w:rPr>
          <w:rFonts w:hint="eastAsia" w:hAnsi="宋体" w:cs="宋体"/>
          <w:sz w:val="24"/>
          <w:szCs w:val="24"/>
        </w:rPr>
        <w:t>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lang w:eastAsia="zh-CN"/>
        </w:rPr>
        <w:t>□</w:t>
      </w:r>
      <w:permEnd w:id="23"/>
      <w:r>
        <w:rPr>
          <w:rStyle w:val="27"/>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7"/>
          <w:rFonts w:hint="eastAsia" w:hAnsi="宋体" w:cs="宋体"/>
          <w:b/>
          <w:bCs/>
          <w:color w:val="auto"/>
          <w:sz w:val="24"/>
          <w:szCs w:val="24"/>
          <w:u w:val="none"/>
        </w:rPr>
        <w:t>供应商必须在邮件标题中注项目名称、本单位名称和联系电话，可自行对扫描响应文件进行加密。</w:t>
      </w:r>
      <w:r>
        <w:rPr>
          <w:rStyle w:val="27"/>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7"/>
          <w:rFonts w:hint="eastAsia" w:hAnsi="宋体" w:cs="宋体"/>
          <w:b/>
          <w:bCs/>
          <w:color w:val="auto"/>
          <w:sz w:val="24"/>
          <w:szCs w:val="24"/>
          <w:u w:val="none"/>
        </w:rPr>
        <w:t>□</w:t>
      </w:r>
      <w:permEnd w:id="24"/>
      <w:r>
        <w:rPr>
          <w:rFonts w:hint="eastAsia" w:hAnsi="宋体" w:cs="宋体"/>
          <w:sz w:val="24"/>
          <w:szCs w:val="24"/>
        </w:rPr>
        <w:t>接受现场递交或</w:t>
      </w:r>
      <w:r>
        <w:rPr>
          <w:rStyle w:val="27"/>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7"/>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7"/>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2"/>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ascii="Times New Roman" w:hAnsi="Times New Roman" w:eastAsia="宋体" w:cs="Times New Roman"/>
          <w:color w:val="auto"/>
          <w:kern w:val="0"/>
          <w:sz w:val="24"/>
          <w:szCs w:val="24"/>
          <w:highlight w:val="none"/>
          <w:lang w:val="en-US" w:eastAsia="zh-CN" w:bidi="ar-SA"/>
        </w:rPr>
        <w:t>泸州</w:t>
      </w:r>
      <w:r>
        <w:rPr>
          <w:rFonts w:hint="eastAsia" w:ascii="Times New Roman" w:cs="Times New Roman"/>
          <w:color w:val="auto"/>
          <w:kern w:val="0"/>
          <w:sz w:val="24"/>
          <w:szCs w:val="24"/>
          <w:highlight w:val="none"/>
          <w:lang w:val="en-US" w:eastAsia="zh-CN" w:bidi="ar-SA"/>
        </w:rPr>
        <w:t>市江阳区张坝桂圆林旅游区投资管理有限公司</w:t>
      </w:r>
      <w:r>
        <w:rPr>
          <w:rFonts w:hint="eastAsia"/>
          <w:sz w:val="24"/>
          <w:lang w:val="en-US" w:eastAsia="zh-CN"/>
        </w:rPr>
        <w:t xml:space="preserve"> </w:t>
      </w:r>
      <w:permEnd w:id="27"/>
    </w:p>
    <w:p w14:paraId="1E3732F0">
      <w:pPr>
        <w:pStyle w:val="29"/>
        <w:ind w:firstLine="480"/>
        <w:rPr>
          <w:color w:val="auto"/>
          <w:kern w:val="0"/>
          <w:sz w:val="24"/>
          <w:highlight w:val="none"/>
        </w:rPr>
      </w:pPr>
      <w:r>
        <w:rPr>
          <w:bCs/>
          <w:sz w:val="24"/>
        </w:rPr>
        <w:t>通讯地址</w:t>
      </w:r>
      <w:r>
        <w:rPr>
          <w:sz w:val="24"/>
        </w:rPr>
        <w:t xml:space="preserve">： </w:t>
      </w:r>
      <w:permStart w:id="28" w:edGrp="everyone"/>
      <w:r>
        <w:rPr>
          <w:rFonts w:hint="eastAsia"/>
          <w:color w:val="auto"/>
          <w:kern w:val="0"/>
          <w:sz w:val="24"/>
          <w:highlight w:val="none"/>
          <w:lang w:val="en-US" w:eastAsia="zh-CN"/>
        </w:rPr>
        <w:t>泸州市江阳区张坝桂圆林西大门综合楼</w:t>
      </w:r>
    </w:p>
    <w:permEnd w:id="28"/>
    <w:p w14:paraId="7B8C49DE">
      <w:pPr>
        <w:pStyle w:val="29"/>
        <w:ind w:firstLine="480"/>
        <w:rPr>
          <w:sz w:val="24"/>
        </w:rPr>
      </w:pPr>
      <w:r>
        <w:rPr>
          <w:sz w:val="24"/>
        </w:rPr>
        <w:t xml:space="preserve"> </w:t>
      </w:r>
    </w:p>
    <w:p w14:paraId="4FFACB47">
      <w:pPr>
        <w:pStyle w:val="29"/>
        <w:ind w:firstLine="480"/>
        <w:rPr>
          <w:sz w:val="24"/>
        </w:rPr>
      </w:pPr>
      <w:r>
        <w:rPr>
          <w:sz w:val="24"/>
        </w:rPr>
        <w:t>联系人：</w:t>
      </w:r>
      <w:permStart w:id="29" w:edGrp="everyone"/>
      <w:r>
        <w:rPr>
          <w:rFonts w:hint="eastAsia"/>
          <w:sz w:val="24"/>
          <w:lang w:eastAsia="zh-CN"/>
        </w:rPr>
        <w:t>何女士</w:t>
      </w:r>
      <w:permEnd w:id="29"/>
    </w:p>
    <w:p w14:paraId="6355367C">
      <w:pPr>
        <w:pStyle w:val="29"/>
        <w:ind w:firstLine="480"/>
        <w:rPr>
          <w:sz w:val="24"/>
        </w:rPr>
      </w:pPr>
      <w:r>
        <w:rPr>
          <w:sz w:val="24"/>
        </w:rPr>
        <w:t xml:space="preserve">联系电话： </w:t>
      </w:r>
      <w:permStart w:id="30" w:edGrp="everyone"/>
      <w:r>
        <w:rPr>
          <w:rFonts w:hint="eastAsia"/>
          <w:color w:val="auto"/>
          <w:sz w:val="24"/>
          <w:highlight w:val="none"/>
          <w:lang w:val="en-US" w:eastAsia="zh-CN"/>
        </w:rPr>
        <w:t>0830-3236000</w:t>
      </w:r>
      <w:permEnd w:id="30"/>
      <w:r>
        <w:rPr>
          <w:sz w:val="24"/>
        </w:rPr>
        <w:t xml:space="preserve">           </w:t>
      </w:r>
    </w:p>
    <w:p w14:paraId="57182F21">
      <w:pPr>
        <w:pStyle w:val="20"/>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20"/>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2025</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12</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hint="eastAsia" w:ascii="Times New Roman" w:hAnsi="Times New Roman"/>
          <w:sz w:val="24"/>
          <w:szCs w:val="24"/>
          <w:lang w:val="en-US" w:eastAsia="zh-CN"/>
        </w:rPr>
        <w:t>25</w:t>
      </w:r>
      <w:permEnd w:id="33"/>
      <w:r>
        <w:rPr>
          <w:rFonts w:ascii="Times New Roman" w:hAnsi="Times New Roman"/>
          <w:sz w:val="24"/>
          <w:szCs w:val="24"/>
        </w:rPr>
        <w:t>日</w:t>
      </w:r>
    </w:p>
    <w:p w14:paraId="614A4A23">
      <w:pPr>
        <w:pStyle w:val="20"/>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91771147"/>
      <w:bookmarkStart w:id="10" w:name="_Toc10694"/>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91771148"/>
      <w:bookmarkStart w:id="12" w:name="_Toc25874"/>
      <w:r>
        <w:rPr>
          <w:rFonts w:hint="eastAsia" w:hAnsi="宋体"/>
          <w:b/>
          <w:sz w:val="32"/>
        </w:rPr>
        <w:t>一、供应商须知前附表</w:t>
      </w:r>
      <w:bookmarkEnd w:id="11"/>
      <w:bookmarkEnd w:id="12"/>
    </w:p>
    <w:tbl>
      <w:tblPr>
        <w:tblStyle w:val="22"/>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30"/>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30"/>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30"/>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30"/>
              <w:spacing w:line="300" w:lineRule="auto"/>
              <w:ind w:right="230"/>
              <w:jc w:val="center"/>
              <w:rPr>
                <w:rFonts w:hint="eastAsia"/>
                <w:lang w:val="zh-CN"/>
              </w:rPr>
            </w:pPr>
            <w:r>
              <w:rPr>
                <w:rFonts w:hint="eastAsia"/>
                <w:lang w:val="zh-CN"/>
              </w:rPr>
              <w:t>1</w:t>
            </w:r>
          </w:p>
        </w:tc>
        <w:tc>
          <w:tcPr>
            <w:tcW w:w="2159" w:type="dxa"/>
            <w:vAlign w:val="center"/>
          </w:tcPr>
          <w:p w14:paraId="502DF0D3">
            <w:pPr>
              <w:pStyle w:val="30"/>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30"/>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30"/>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30"/>
              <w:spacing w:line="300" w:lineRule="auto"/>
              <w:ind w:right="230"/>
              <w:jc w:val="center"/>
              <w:rPr>
                <w:rFonts w:hint="eastAsia"/>
                <w:lang w:val="zh-CN"/>
              </w:rPr>
            </w:pPr>
            <w:r>
              <w:rPr>
                <w:rFonts w:hint="eastAsia"/>
                <w:lang w:val="zh-CN"/>
              </w:rPr>
              <w:t>2</w:t>
            </w:r>
          </w:p>
        </w:tc>
        <w:tc>
          <w:tcPr>
            <w:tcW w:w="2159" w:type="dxa"/>
            <w:vAlign w:val="center"/>
          </w:tcPr>
          <w:p w14:paraId="05C73122">
            <w:pPr>
              <w:pStyle w:val="30"/>
              <w:spacing w:line="300" w:lineRule="auto"/>
              <w:ind w:left="38"/>
              <w:jc w:val="center"/>
              <w:rPr>
                <w:rFonts w:hint="eastAsia"/>
                <w:lang w:val="zh-CN"/>
              </w:rPr>
            </w:pPr>
            <w:r>
              <w:rPr>
                <w:rFonts w:hint="eastAsia"/>
                <w:lang w:val="zh-CN"/>
              </w:rPr>
              <w:t>采购预算</w:t>
            </w:r>
          </w:p>
          <w:p w14:paraId="45B4A198">
            <w:pPr>
              <w:pStyle w:val="30"/>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30"/>
              <w:spacing w:line="300" w:lineRule="auto"/>
              <w:ind w:firstLine="240" w:firstLineChars="100"/>
              <w:jc w:val="both"/>
              <w:rPr>
                <w:rFonts w:hint="eastAsia"/>
                <w:lang w:val="zh-CN"/>
              </w:rPr>
            </w:pPr>
            <w:r>
              <w:rPr>
                <w:rFonts w:hint="eastAsia"/>
                <w:lang w:val="zh-CN"/>
              </w:rPr>
              <w:t>采购预算：</w:t>
            </w:r>
            <w:permStart w:id="34" w:edGrp="everyone"/>
            <w:r>
              <w:rPr>
                <w:rFonts w:hint="eastAsia"/>
                <w:color w:val="auto"/>
                <w:highlight w:val="none"/>
                <w:lang w:val="en-US" w:eastAsia="zh-CN"/>
              </w:rPr>
              <w:t>284400</w:t>
            </w:r>
            <w:r>
              <w:rPr>
                <w:rFonts w:hint="eastAsia"/>
                <w:b/>
                <w:bCs/>
                <w:lang w:val="zh-CN"/>
              </w:rPr>
              <w:t>元</w:t>
            </w:r>
            <w:permEnd w:id="34"/>
            <w:r>
              <w:rPr>
                <w:rFonts w:hint="eastAsia"/>
                <w:lang w:val="zh-CN"/>
              </w:rPr>
              <w:t>；</w:t>
            </w:r>
          </w:p>
          <w:p w14:paraId="75CF7488">
            <w:pPr>
              <w:pStyle w:val="30"/>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30"/>
              <w:spacing w:line="300" w:lineRule="auto"/>
              <w:ind w:right="230"/>
              <w:jc w:val="center"/>
              <w:rPr>
                <w:rFonts w:hint="eastAsia"/>
                <w:lang w:val="zh-CN"/>
              </w:rPr>
            </w:pPr>
            <w:r>
              <w:rPr>
                <w:rFonts w:hint="eastAsia"/>
                <w:lang w:val="zh-CN"/>
              </w:rPr>
              <w:t>3</w:t>
            </w:r>
          </w:p>
        </w:tc>
        <w:tc>
          <w:tcPr>
            <w:tcW w:w="2159" w:type="dxa"/>
            <w:vAlign w:val="center"/>
          </w:tcPr>
          <w:p w14:paraId="50A09532">
            <w:pPr>
              <w:pStyle w:val="30"/>
              <w:spacing w:line="300" w:lineRule="auto"/>
              <w:ind w:left="38"/>
              <w:jc w:val="center"/>
              <w:rPr>
                <w:rFonts w:hint="eastAsia"/>
                <w:lang w:val="zh-CN"/>
              </w:rPr>
            </w:pPr>
            <w:r>
              <w:rPr>
                <w:rFonts w:hint="eastAsia"/>
                <w:lang w:val="zh-CN"/>
              </w:rPr>
              <w:t>最高限价</w:t>
            </w:r>
          </w:p>
          <w:p w14:paraId="3B8870E9">
            <w:pPr>
              <w:pStyle w:val="30"/>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30"/>
              <w:spacing w:line="300" w:lineRule="auto"/>
              <w:ind w:firstLine="240" w:firstLineChars="100"/>
              <w:jc w:val="both"/>
              <w:rPr>
                <w:rFonts w:hint="eastAsia"/>
                <w:lang w:val="zh-CN"/>
              </w:rPr>
            </w:pPr>
            <w:r>
              <w:rPr>
                <w:rFonts w:hint="eastAsia"/>
                <w:lang w:val="zh-CN"/>
              </w:rPr>
              <w:t>最高限价：</w:t>
            </w:r>
            <w:permStart w:id="35" w:edGrp="everyone"/>
            <w:r>
              <w:rPr>
                <w:rFonts w:hint="eastAsia"/>
                <w:color w:val="auto"/>
                <w:highlight w:val="none"/>
                <w:lang w:val="en-US" w:eastAsia="zh-CN"/>
              </w:rPr>
              <w:t>284400元</w:t>
            </w:r>
            <w:permEnd w:id="35"/>
            <w:r>
              <w:rPr>
                <w:rFonts w:hint="eastAsia"/>
                <w:lang w:val="zh-CN"/>
              </w:rPr>
              <w:t>；</w:t>
            </w:r>
          </w:p>
          <w:p w14:paraId="1C5B9F78">
            <w:pPr>
              <w:pStyle w:val="30"/>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30"/>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30"/>
              <w:spacing w:line="300" w:lineRule="auto"/>
              <w:ind w:right="230"/>
              <w:jc w:val="center"/>
              <w:rPr>
                <w:rFonts w:hint="eastAsia"/>
                <w:lang w:val="zh-CN"/>
              </w:rPr>
            </w:pPr>
            <w:r>
              <w:rPr>
                <w:rFonts w:hint="eastAsia"/>
                <w:lang w:val="zh-CN"/>
              </w:rPr>
              <w:t>4</w:t>
            </w:r>
          </w:p>
        </w:tc>
        <w:tc>
          <w:tcPr>
            <w:tcW w:w="2159" w:type="dxa"/>
            <w:vAlign w:val="center"/>
          </w:tcPr>
          <w:p w14:paraId="1E87FFDF">
            <w:pPr>
              <w:pStyle w:val="30"/>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30"/>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30"/>
              <w:spacing w:line="300" w:lineRule="auto"/>
              <w:ind w:right="230"/>
              <w:jc w:val="center"/>
              <w:rPr>
                <w:rFonts w:hint="eastAsia"/>
                <w:lang w:val="zh-CN"/>
              </w:rPr>
            </w:pPr>
            <w:r>
              <w:rPr>
                <w:rFonts w:hint="eastAsia"/>
              </w:rPr>
              <w:t>5</w:t>
            </w:r>
          </w:p>
        </w:tc>
        <w:tc>
          <w:tcPr>
            <w:tcW w:w="2159" w:type="dxa"/>
            <w:vAlign w:val="center"/>
          </w:tcPr>
          <w:p w14:paraId="165945F1">
            <w:pPr>
              <w:pStyle w:val="30"/>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30"/>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30"/>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30"/>
              <w:spacing w:line="300" w:lineRule="auto"/>
              <w:ind w:right="230"/>
              <w:jc w:val="center"/>
              <w:rPr>
                <w:rFonts w:hint="eastAsia"/>
              </w:rPr>
            </w:pPr>
            <w:r>
              <w:rPr>
                <w:rFonts w:hint="eastAsia"/>
              </w:rPr>
              <w:t>6</w:t>
            </w:r>
          </w:p>
        </w:tc>
        <w:tc>
          <w:tcPr>
            <w:tcW w:w="2159" w:type="dxa"/>
            <w:vAlign w:val="center"/>
          </w:tcPr>
          <w:p w14:paraId="13586F07">
            <w:pPr>
              <w:pStyle w:val="30"/>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30"/>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30"/>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30"/>
              <w:spacing w:line="300" w:lineRule="auto"/>
              <w:ind w:firstLine="240" w:firstLineChars="100"/>
              <w:jc w:val="both"/>
              <w:rPr>
                <w:rFonts w:hint="eastAsia"/>
                <w:lang w:val="zh-CN"/>
              </w:rPr>
            </w:pPr>
            <w:r>
              <w:rPr>
                <w:rFonts w:hint="eastAsia"/>
              </w:rPr>
              <w:t>3.报价保留</w:t>
            </w:r>
            <w:permStart w:id="40" w:edGrp="everyone"/>
            <w:r>
              <w:rPr>
                <w:rFonts w:hint="eastAsia"/>
                <w:lang w:val="en-US" w:eastAsia="zh-CN"/>
              </w:rPr>
              <w:t>2</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30"/>
              <w:spacing w:line="300" w:lineRule="auto"/>
              <w:ind w:right="230"/>
              <w:jc w:val="center"/>
              <w:rPr>
                <w:rFonts w:hint="eastAsia"/>
              </w:rPr>
            </w:pPr>
            <w:r>
              <w:rPr>
                <w:rFonts w:hint="eastAsia"/>
              </w:rPr>
              <w:t>7</w:t>
            </w:r>
          </w:p>
        </w:tc>
        <w:tc>
          <w:tcPr>
            <w:tcW w:w="2159" w:type="dxa"/>
            <w:vAlign w:val="center"/>
          </w:tcPr>
          <w:p w14:paraId="12BDD5EC">
            <w:pPr>
              <w:pStyle w:val="30"/>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30"/>
              <w:spacing w:line="300" w:lineRule="auto"/>
              <w:ind w:firstLine="240" w:firstLineChars="100"/>
              <w:rPr>
                <w:rFonts w:hint="eastAsia"/>
                <w:lang w:val="zh-CN"/>
              </w:rPr>
            </w:pPr>
            <w:r>
              <w:rPr>
                <w:rFonts w:hint="eastAsia"/>
                <w:lang w:val="zh-CN"/>
              </w:rPr>
              <w:t>评审方法：</w:t>
            </w:r>
          </w:p>
          <w:p w14:paraId="64DA44BF">
            <w:pPr>
              <w:pStyle w:val="30"/>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30"/>
              <w:spacing w:line="300" w:lineRule="auto"/>
              <w:ind w:firstLine="240" w:firstLineChars="100"/>
              <w:rPr>
                <w:rFonts w:hint="eastAsia"/>
                <w:lang w:val="zh-CN"/>
              </w:rPr>
            </w:pPr>
            <w:r>
              <w:rPr>
                <w:rFonts w:hint="eastAsia"/>
                <w:lang w:val="zh-CN"/>
              </w:rPr>
              <w:t>价格形式：</w:t>
            </w:r>
          </w:p>
          <w:p w14:paraId="33815B48">
            <w:pPr>
              <w:pStyle w:val="30"/>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0497B3F9">
            <w:pPr>
              <w:pStyle w:val="30"/>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30"/>
              <w:spacing w:line="300" w:lineRule="auto"/>
              <w:ind w:right="230"/>
              <w:jc w:val="center"/>
              <w:rPr>
                <w:rFonts w:hint="eastAsia"/>
                <w:lang w:val="zh-CN"/>
              </w:rPr>
            </w:pPr>
            <w:r>
              <w:rPr>
                <w:rFonts w:hint="eastAsia"/>
              </w:rPr>
              <w:t>8</w:t>
            </w:r>
          </w:p>
        </w:tc>
        <w:tc>
          <w:tcPr>
            <w:tcW w:w="2159" w:type="dxa"/>
            <w:vAlign w:val="center"/>
          </w:tcPr>
          <w:p w14:paraId="18080538">
            <w:pPr>
              <w:pStyle w:val="30"/>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30"/>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30"/>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30"/>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30"/>
              <w:spacing w:line="300" w:lineRule="auto"/>
              <w:ind w:firstLine="240" w:firstLineChars="100"/>
              <w:jc w:val="both"/>
              <w:rPr>
                <w:rFonts w:hint="eastAsia"/>
                <w:lang w:bidi="ar"/>
              </w:rPr>
            </w:pPr>
            <w:r>
              <w:rPr>
                <w:rFonts w:hint="eastAsia"/>
                <w:lang w:val="zh-CN"/>
              </w:rPr>
              <w:t>金    额：</w:t>
            </w:r>
            <w:r>
              <w:rPr>
                <w:rFonts w:hint="eastAsia"/>
                <w:lang w:bidi="ar"/>
              </w:rPr>
              <w:t>人民币</w:t>
            </w:r>
            <w:r>
              <w:rPr>
                <w:rFonts w:hint="eastAsia"/>
                <w:color w:val="auto"/>
                <w:highlight w:val="none"/>
                <w:lang w:val="en-US" w:eastAsia="zh-CN" w:bidi="ar"/>
              </w:rPr>
              <w:t>2000.00</w:t>
            </w:r>
            <w:r>
              <w:rPr>
                <w:rFonts w:hint="eastAsia"/>
                <w:color w:val="auto"/>
                <w:highlight w:val="none"/>
                <w:lang w:bidi="ar"/>
              </w:rPr>
              <w:t>元</w:t>
            </w:r>
            <w:r>
              <w:rPr>
                <w:rFonts w:hint="eastAsia"/>
                <w:lang w:bidi="ar"/>
              </w:rPr>
              <w:t>（</w:t>
            </w:r>
            <w:r>
              <w:rPr>
                <w:rFonts w:hint="eastAsia"/>
                <w:color w:val="auto"/>
                <w:highlight w:val="none"/>
                <w:lang w:bidi="ar"/>
              </w:rPr>
              <w:t>大写：</w:t>
            </w:r>
            <w:r>
              <w:rPr>
                <w:rFonts w:hint="eastAsia"/>
                <w:color w:val="auto"/>
                <w:highlight w:val="none"/>
                <w:lang w:val="en-US" w:eastAsia="zh-CN" w:bidi="ar"/>
              </w:rPr>
              <w:t>贰仟元</w:t>
            </w:r>
            <w:r>
              <w:rPr>
                <w:rFonts w:hint="eastAsia"/>
                <w:color w:val="auto"/>
                <w:highlight w:val="none"/>
                <w:lang w:bidi="ar"/>
              </w:rPr>
              <w:t>整</w:t>
            </w:r>
            <w:r>
              <w:rPr>
                <w:rFonts w:hint="eastAsia"/>
                <w:lang w:bidi="ar"/>
              </w:rPr>
              <w:t>）</w:t>
            </w:r>
          </w:p>
          <w:p w14:paraId="7D025368">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284DC0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2872CC79">
            <w:pPr>
              <w:pStyle w:val="30"/>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w:t>
            </w:r>
            <w:r>
              <w:rPr>
                <w:rFonts w:hint="eastAsia" w:cs="宋体"/>
                <w:color w:val="auto"/>
                <w:highlight w:val="none"/>
                <w:lang w:val="zh-CN"/>
              </w:rPr>
              <w:t>市江阳区张坝桂圆林旅游区投资管理有限公司</w:t>
            </w:r>
          </w:p>
          <w:p w14:paraId="799B078A">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473BBBA3">
            <w:pPr>
              <w:pStyle w:val="30"/>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7DC33757">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Times New Roman" w:hAnsi="Times New Roman" w:cs="Times New Roman"/>
                <w:color w:val="auto"/>
                <w:sz w:val="24"/>
                <w:szCs w:val="32"/>
                <w:highlight w:val="none"/>
                <w:lang w:val="en-US" w:eastAsia="zh-CN"/>
              </w:rPr>
              <w:t>2026年度张坝桂圆林古树、绿化管护外包服务</w:t>
            </w:r>
            <w:r>
              <w:rPr>
                <w:rFonts w:hint="eastAsia" w:ascii="Times New Roman" w:hAnsi="Times New Roman" w:eastAsia="宋体" w:cs="Times New Roman"/>
                <w:color w:val="auto"/>
                <w:sz w:val="24"/>
                <w:szCs w:val="32"/>
                <w:highlight w:val="none"/>
                <w:lang w:val="en-US" w:eastAsia="zh-CN"/>
              </w:rPr>
              <w:t>采购</w:t>
            </w:r>
            <w:r>
              <w:rPr>
                <w:rFonts w:hint="eastAsia" w:ascii="Times New Roman" w:hAnsi="Times New Roman" w:cs="Times New Roman"/>
                <w:color w:val="auto"/>
                <w:sz w:val="24"/>
                <w:szCs w:val="32"/>
                <w:highlight w:val="none"/>
                <w:lang w:val="en-US" w:eastAsia="zh-CN"/>
              </w:rPr>
              <w:t>（第二次）</w:t>
            </w:r>
            <w:r>
              <w:rPr>
                <w:rFonts w:hint="eastAsia"/>
                <w:color w:val="auto"/>
                <w:highlight w:val="none"/>
              </w:rPr>
              <w:t>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2989CC0E">
            <w:pPr>
              <w:pStyle w:val="30"/>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何女士</w:t>
            </w:r>
          </w:p>
          <w:p w14:paraId="783C2675">
            <w:pPr>
              <w:pStyle w:val="30"/>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0830-3236000</w:t>
            </w:r>
          </w:p>
          <w:p w14:paraId="5CDCB302">
            <w:pPr>
              <w:pStyle w:val="30"/>
              <w:spacing w:line="300" w:lineRule="auto"/>
              <w:ind w:firstLine="240" w:firstLineChars="100"/>
              <w:jc w:val="both"/>
              <w:rPr>
                <w:rFonts w:hint="eastAsia"/>
                <w:lang w:val="zh-CN"/>
              </w:rPr>
            </w:pPr>
            <w:r>
              <w:rPr>
                <w:rFonts w:hint="eastAsia"/>
                <w:color w:val="auto"/>
                <w:highlight w:val="none"/>
                <w:lang w:val="zh-CN"/>
              </w:rPr>
              <w:t>（网银转账交款时间以银行到账时间为准，银行保函交款时间以保函送达采购人的时间为准。</w:t>
            </w:r>
            <w:r>
              <w:rPr>
                <w:rFonts w:hint="eastAsia"/>
                <w:color w:val="auto"/>
                <w:highlight w:val="none"/>
                <w:lang w:val="zh-CN" w:eastAsia="zh-CN"/>
              </w:rPr>
              <w:t>参加第一次</w:t>
            </w:r>
            <w:r>
              <w:rPr>
                <w:rFonts w:hint="eastAsia"/>
                <w:color w:val="auto"/>
                <w:highlight w:val="none"/>
                <w:lang w:val="en-US" w:eastAsia="zh-CN"/>
              </w:rPr>
              <w:t>询价</w:t>
            </w:r>
            <w:r>
              <w:rPr>
                <w:rFonts w:hint="eastAsia"/>
                <w:color w:val="auto"/>
                <w:highlight w:val="none"/>
                <w:lang w:val="zh-CN" w:eastAsia="zh-CN"/>
              </w:rPr>
              <w:t>的供应商已缴纳</w:t>
            </w:r>
            <w:r>
              <w:rPr>
                <w:rFonts w:hint="eastAsia"/>
                <w:color w:val="auto"/>
                <w:highlight w:val="none"/>
                <w:lang w:val="en-US" w:eastAsia="zh-CN"/>
              </w:rPr>
              <w:t>询价</w:t>
            </w:r>
            <w:r>
              <w:rPr>
                <w:rFonts w:hint="eastAsia"/>
                <w:color w:val="auto"/>
                <w:highlight w:val="none"/>
                <w:lang w:val="zh-CN" w:eastAsia="zh-CN"/>
              </w:rPr>
              <w:t>保证金的，参加第二次不用再次缴纳，但响应文件需按文件要求附缴纳凭证</w:t>
            </w:r>
            <w:r>
              <w:rPr>
                <w:rFonts w:hint="eastAsia"/>
                <w:color w:val="auto"/>
                <w:highlight w:val="none"/>
                <w:lang w:val="zh-CN"/>
              </w:rPr>
              <w:t>）</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30"/>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30"/>
              <w:spacing w:line="300" w:lineRule="auto"/>
              <w:ind w:left="38"/>
              <w:jc w:val="center"/>
              <w:rPr>
                <w:rFonts w:hint="eastAsia"/>
                <w:lang w:val="zh-CN"/>
              </w:rPr>
            </w:pPr>
            <w:r>
              <w:rPr>
                <w:rFonts w:hint="eastAsia"/>
                <w:lang w:val="zh-CN"/>
              </w:rPr>
              <w:t>履约保证金</w:t>
            </w:r>
          </w:p>
        </w:tc>
        <w:tc>
          <w:tcPr>
            <w:tcW w:w="6496" w:type="dxa"/>
            <w:vAlign w:val="center"/>
          </w:tcPr>
          <w:p w14:paraId="589646C0">
            <w:pPr>
              <w:pStyle w:val="30"/>
              <w:spacing w:line="300" w:lineRule="auto"/>
              <w:ind w:left="827" w:leftChars="102" w:hanging="480" w:hangingChars="200"/>
              <w:rPr>
                <w:rFonts w:hint="default" w:ascii="宋体" w:hAnsi="宋体" w:eastAsia="宋体" w:cs="宋体"/>
                <w:color w:val="auto"/>
                <w:highlight w:val="none"/>
                <w:u w:val="single"/>
                <w:lang w:val="en-US" w:eastAsia="zh-CN"/>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w:t>
            </w:r>
            <w:r>
              <w:rPr>
                <w:rFonts w:hint="eastAsia" w:cs="宋体"/>
                <w:color w:val="auto"/>
                <w:highlight w:val="none"/>
                <w:u w:val="single"/>
                <w:lang w:val="en-US" w:eastAsia="zh-CN"/>
              </w:rPr>
              <w:t>10</w:t>
            </w:r>
            <w:r>
              <w:rPr>
                <w:rFonts w:hint="eastAsia" w:ascii="宋体" w:hAnsi="宋体" w:eastAsia="宋体" w:cs="宋体"/>
                <w:color w:val="auto"/>
                <w:highlight w:val="none"/>
                <w:u w:val="single"/>
                <w:lang w:val="en-US" w:eastAsia="zh-CN"/>
              </w:rPr>
              <w:t>000.00元，</w:t>
            </w:r>
            <w:r>
              <w:rPr>
                <w:rFonts w:hint="eastAsia"/>
                <w:color w:val="auto"/>
                <w:highlight w:val="none"/>
                <w:u w:val="single"/>
                <w:lang w:val="en-US" w:eastAsia="zh-CN"/>
              </w:rPr>
              <w:t>大写</w:t>
            </w:r>
            <w:r>
              <w:rPr>
                <w:rFonts w:hint="eastAsia" w:ascii="宋体" w:hAnsi="宋体" w:eastAsia="宋体" w:cs="宋体"/>
                <w:color w:val="auto"/>
                <w:highlight w:val="none"/>
                <w:u w:val="single"/>
                <w:lang w:val="en-US" w:eastAsia="zh-CN"/>
              </w:rPr>
              <w:t>：</w:t>
            </w:r>
            <w:r>
              <w:rPr>
                <w:rFonts w:hint="eastAsia" w:cs="宋体"/>
                <w:color w:val="auto"/>
                <w:highlight w:val="none"/>
                <w:u w:val="single"/>
                <w:lang w:val="en-US" w:eastAsia="zh-CN"/>
              </w:rPr>
              <w:t>壹万</w:t>
            </w:r>
            <w:r>
              <w:rPr>
                <w:rFonts w:hint="eastAsia" w:ascii="宋体" w:hAnsi="宋体" w:eastAsia="宋体" w:cs="宋体"/>
                <w:color w:val="auto"/>
                <w:highlight w:val="none"/>
                <w:u w:val="single"/>
                <w:lang w:val="en-US" w:eastAsia="zh-CN"/>
              </w:rPr>
              <w:t>元整 。</w:t>
            </w:r>
          </w:p>
          <w:p w14:paraId="118CB218">
            <w:pPr>
              <w:pStyle w:val="30"/>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834E80F">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r>
              <w:rPr>
                <w:rFonts w:hint="eastAsia" w:cs="宋体"/>
                <w:color w:val="auto"/>
                <w:sz w:val="24"/>
                <w:szCs w:val="24"/>
                <w:highlight w:val="none"/>
                <w:lang w:eastAsia="zh-CN"/>
              </w:rPr>
              <w:t>，</w:t>
            </w:r>
            <w:r>
              <w:rPr>
                <w:rFonts w:hint="eastAsia" w:cs="宋体"/>
                <w:color w:val="auto"/>
                <w:sz w:val="24"/>
                <w:szCs w:val="24"/>
                <w:highlight w:val="none"/>
                <w:lang w:val="en-US" w:eastAsia="zh-CN"/>
              </w:rPr>
              <w:t>可由询价保证金转为履约保证金</w:t>
            </w:r>
            <w:r>
              <w:rPr>
                <w:rFonts w:hint="eastAsia" w:cs="宋体"/>
                <w:color w:val="auto"/>
                <w:sz w:val="24"/>
                <w:szCs w:val="24"/>
                <w:highlight w:val="none"/>
              </w:rPr>
              <w:t>。</w:t>
            </w:r>
          </w:p>
          <w:p w14:paraId="65AE5EB6">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45F288FF">
            <w:pPr>
              <w:pStyle w:val="30"/>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cs="宋体"/>
                <w:color w:val="auto"/>
                <w:highlight w:val="none"/>
                <w:lang w:val="zh-CN"/>
              </w:rPr>
              <w:t>泸州市江阳区张坝桂圆林旅游区投资管理有限公司</w:t>
            </w:r>
          </w:p>
          <w:p w14:paraId="2A164F4C">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209D2900">
            <w:pPr>
              <w:pStyle w:val="30"/>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582EE537">
            <w:pPr>
              <w:pStyle w:val="30"/>
              <w:spacing w:line="300" w:lineRule="auto"/>
              <w:ind w:firstLine="240" w:firstLineChars="100"/>
              <w:jc w:val="both"/>
              <w:rPr>
                <w:rFonts w:hint="eastAsia"/>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30"/>
              <w:spacing w:line="300" w:lineRule="auto"/>
              <w:ind w:right="230"/>
              <w:jc w:val="center"/>
              <w:rPr>
                <w:rFonts w:hint="eastAsia"/>
              </w:rPr>
            </w:pPr>
            <w:r>
              <w:rPr>
                <w:rFonts w:hint="eastAsia"/>
              </w:rPr>
              <w:t>11</w:t>
            </w:r>
          </w:p>
        </w:tc>
        <w:tc>
          <w:tcPr>
            <w:tcW w:w="2159" w:type="dxa"/>
            <w:vAlign w:val="center"/>
          </w:tcPr>
          <w:p w14:paraId="1354A253">
            <w:pPr>
              <w:pStyle w:val="30"/>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30"/>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30"/>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30"/>
              <w:spacing w:line="300" w:lineRule="auto"/>
              <w:ind w:right="230"/>
              <w:jc w:val="center"/>
              <w:rPr>
                <w:rFonts w:hint="eastAsia"/>
              </w:rPr>
            </w:pPr>
            <w:r>
              <w:rPr>
                <w:rFonts w:hint="eastAsia"/>
              </w:rPr>
              <w:t>12</w:t>
            </w:r>
          </w:p>
        </w:tc>
        <w:tc>
          <w:tcPr>
            <w:tcW w:w="2159" w:type="dxa"/>
            <w:vAlign w:val="center"/>
          </w:tcPr>
          <w:p w14:paraId="1728E118">
            <w:pPr>
              <w:pStyle w:val="30"/>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20"/>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olor w:val="auto"/>
                <w:kern w:val="0"/>
                <w:sz w:val="24"/>
                <w:highlight w:val="none"/>
                <w:lang w:val="en-US" w:eastAsia="zh-CN"/>
              </w:rPr>
              <w:t>泸州市江阳区张坝桂圆林旅游区投资管理有限公司</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何女士</w:t>
            </w:r>
            <w:permEnd w:id="51"/>
          </w:p>
          <w:p w14:paraId="29E61200">
            <w:pPr>
              <w:pStyle w:val="30"/>
              <w:spacing w:line="300" w:lineRule="auto"/>
              <w:ind w:firstLine="240" w:firstLineChars="100"/>
              <w:jc w:val="both"/>
              <w:rPr>
                <w:rFonts w:hint="eastAsia"/>
                <w:lang w:val="zh-CN"/>
              </w:rPr>
            </w:pPr>
            <w:r>
              <w:rPr>
                <w:rFonts w:hint="eastAsia"/>
                <w:lang w:val="zh-CN"/>
              </w:rPr>
              <w:t>联系电话：</w:t>
            </w:r>
            <w:permStart w:id="52" w:edGrp="everyone"/>
            <w:r>
              <w:rPr>
                <w:rFonts w:hint="eastAsia"/>
                <w:lang w:val="en-US" w:eastAsia="zh-CN"/>
              </w:rPr>
              <w:t>0830-3236000</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30"/>
              <w:spacing w:line="300" w:lineRule="auto"/>
              <w:ind w:right="230"/>
              <w:jc w:val="center"/>
              <w:rPr>
                <w:rFonts w:hint="eastAsia"/>
              </w:rPr>
            </w:pPr>
            <w:r>
              <w:rPr>
                <w:rFonts w:hint="eastAsia"/>
              </w:rPr>
              <w:t>13</w:t>
            </w:r>
          </w:p>
        </w:tc>
        <w:tc>
          <w:tcPr>
            <w:tcW w:w="2159" w:type="dxa"/>
            <w:vAlign w:val="center"/>
          </w:tcPr>
          <w:p w14:paraId="3C18ED12">
            <w:pPr>
              <w:pStyle w:val="30"/>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30"/>
              <w:spacing w:line="300" w:lineRule="auto"/>
              <w:jc w:val="both"/>
              <w:rPr>
                <w:rFonts w:hint="eastAsia"/>
              </w:rPr>
            </w:pPr>
            <w:r>
              <w:rPr>
                <w:rFonts w:hint="eastAsia"/>
                <w:lang w:val="zh-CN"/>
              </w:rPr>
              <w:t xml:space="preserve">    联系人：</w:t>
            </w:r>
            <w:permStart w:id="53" w:edGrp="everyone"/>
            <w:r>
              <w:rPr>
                <w:rFonts w:hint="eastAsia"/>
                <w:color w:val="auto"/>
                <w:highlight w:val="none"/>
                <w:lang w:val="en-US" w:eastAsia="zh-CN"/>
              </w:rPr>
              <w:t>何女士</w:t>
            </w:r>
            <w:permEnd w:id="53"/>
            <w:r>
              <w:rPr>
                <w:rFonts w:hint="eastAsia"/>
              </w:rPr>
              <w:t>。</w:t>
            </w:r>
          </w:p>
          <w:p w14:paraId="289B7CD6">
            <w:pPr>
              <w:pStyle w:val="30"/>
              <w:spacing w:line="300" w:lineRule="auto"/>
              <w:ind w:firstLine="480" w:firstLineChars="200"/>
              <w:jc w:val="both"/>
              <w:rPr>
                <w:rFonts w:hint="eastAsia"/>
              </w:rPr>
            </w:pPr>
            <w:r>
              <w:rPr>
                <w:rFonts w:hint="eastAsia"/>
                <w:lang w:val="zh-CN"/>
              </w:rPr>
              <w:t>联系电话：</w:t>
            </w:r>
            <w:permStart w:id="54" w:edGrp="everyone"/>
            <w:r>
              <w:rPr>
                <w:rFonts w:hint="eastAsia"/>
                <w:color w:val="auto"/>
                <w:highlight w:val="none"/>
                <w:lang w:val="en-US" w:eastAsia="zh-CN"/>
              </w:rPr>
              <w:t>0830-3236000</w:t>
            </w:r>
            <w:r>
              <w:rPr>
                <w:rFonts w:hint="eastAsia"/>
              </w:rPr>
              <w:t xml:space="preserve"> </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30"/>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30"/>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30"/>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30"/>
              <w:spacing w:line="300" w:lineRule="auto"/>
              <w:ind w:firstLine="240" w:firstLineChars="100"/>
              <w:rPr>
                <w:rFonts w:hint="eastAsia"/>
              </w:rPr>
            </w:pPr>
            <w:r>
              <w:rPr>
                <w:rFonts w:hint="eastAsia"/>
                <w:lang w:val="zh-CN"/>
              </w:rPr>
              <w:t>联 系 人：</w:t>
            </w:r>
            <w:permStart w:id="55" w:edGrp="everyone"/>
            <w:r>
              <w:rPr>
                <w:rFonts w:hint="eastAsia"/>
              </w:rPr>
              <w:t xml:space="preserve"> </w:t>
            </w:r>
            <w:r>
              <w:rPr>
                <w:rFonts w:hint="eastAsia"/>
                <w:color w:val="auto"/>
                <w:highlight w:val="none"/>
                <w:lang w:val="en-US" w:eastAsia="zh-CN"/>
              </w:rPr>
              <w:t>何女士</w:t>
            </w:r>
            <w:permEnd w:id="55"/>
          </w:p>
          <w:p w14:paraId="3909880A">
            <w:pPr>
              <w:pStyle w:val="30"/>
              <w:spacing w:line="300" w:lineRule="auto"/>
              <w:ind w:firstLine="240" w:firstLineChars="100"/>
              <w:rPr>
                <w:rFonts w:hint="eastAsia"/>
              </w:rPr>
            </w:pPr>
            <w:r>
              <w:rPr>
                <w:rFonts w:hint="eastAsia"/>
                <w:lang w:val="zh-CN"/>
              </w:rPr>
              <w:t>联系电话：</w:t>
            </w:r>
            <w:permStart w:id="56" w:edGrp="everyone"/>
            <w:r>
              <w:rPr>
                <w:rFonts w:hint="eastAsia"/>
                <w:lang w:val="en-US" w:eastAsia="zh-CN"/>
              </w:rPr>
              <w:t>0830-3236000</w:t>
            </w:r>
            <w:permEnd w:id="56"/>
          </w:p>
          <w:p w14:paraId="3DB4A945">
            <w:pPr>
              <w:pStyle w:val="30"/>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30"/>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30"/>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30"/>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30"/>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r>
              <w:rPr>
                <w:rFonts w:hint="eastAsia"/>
                <w:lang w:val="zh-CN"/>
              </w:rPr>
              <w:t xml:space="preserve">  </w:t>
            </w:r>
            <w:permEnd w:id="57"/>
            <w:r>
              <w:rPr>
                <w:rFonts w:hint="eastAsia"/>
                <w:lang w:val="zh-CN"/>
              </w:rPr>
              <w:t>。</w:t>
            </w:r>
          </w:p>
          <w:p w14:paraId="345ACB2C">
            <w:pPr>
              <w:pStyle w:val="30"/>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30"/>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30"/>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30"/>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30"/>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30"/>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30"/>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30"/>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30"/>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int="eastAsia" w:hAnsi="宋体" w:cs="宋体"/>
                <w:sz w:val="24"/>
                <w:lang w:val="en-US" w:eastAsia="zh-CN"/>
              </w:rPr>
              <w:t>12</w:t>
            </w:r>
            <w:permEnd w:id="59"/>
            <w:r>
              <w:rPr>
                <w:rFonts w:hint="eastAsia" w:hAnsi="宋体" w:cs="宋体"/>
                <w:sz w:val="24"/>
                <w:lang w:val="zh-CN"/>
              </w:rPr>
              <w:t>月</w:t>
            </w:r>
            <w:permStart w:id="60" w:edGrp="everyone"/>
            <w:r>
              <w:rPr>
                <w:rFonts w:hint="eastAsia" w:hAnsi="宋体" w:cs="宋体"/>
                <w:sz w:val="24"/>
                <w:lang w:val="en-US" w:eastAsia="zh-CN"/>
              </w:rPr>
              <w:t>31</w:t>
            </w:r>
            <w:permEnd w:id="60"/>
            <w:r>
              <w:rPr>
                <w:rFonts w:hint="eastAsia" w:hAnsi="宋体" w:cs="宋体"/>
                <w:sz w:val="24"/>
                <w:lang w:val="zh-CN"/>
              </w:rPr>
              <w:t>日</w:t>
            </w:r>
            <w:permStart w:id="61" w:edGrp="everyone"/>
            <w:r>
              <w:rPr>
                <w:rFonts w:hint="eastAsia" w:hAnsi="宋体" w:cs="宋体"/>
                <w:sz w:val="24"/>
                <w:lang w:val="en-US" w:eastAsia="zh-CN"/>
              </w:rPr>
              <w:t>09:00</w:t>
            </w:r>
            <w:r>
              <w:rPr>
                <w:rFonts w:hint="eastAsia" w:hAnsi="宋体" w:cs="宋体"/>
                <w:sz w:val="24"/>
              </w:rPr>
              <w:t xml:space="preserve"> </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30"/>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天内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30"/>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30"/>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hAnsi="宋体" w:cs="宋体"/>
                <w:sz w:val="24"/>
                <w:lang w:eastAsia="zh-CN"/>
              </w:rPr>
              <w:t>按采购人执行要求</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30"/>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30"/>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30"/>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30"/>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lang w:eastAsia="zh-CN"/>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lang w:val="en-US" w:eastAsia="zh-CN"/>
              </w:rPr>
              <w:t>1</w:t>
            </w:r>
            <w:permEnd w:id="65"/>
            <w:r>
              <w:rPr>
                <w:rFonts w:hint="eastAsia" w:hAnsi="宋体" w:cs="宋体"/>
                <w:b/>
                <w:bCs/>
                <w:sz w:val="24"/>
              </w:rPr>
              <w:t>份</w:t>
            </w:r>
            <w:r>
              <w:rPr>
                <w:rFonts w:hint="eastAsia" w:hAnsi="宋体" w:cs="宋体"/>
                <w:sz w:val="24"/>
              </w:rPr>
              <w:t>。</w:t>
            </w:r>
          </w:p>
          <w:p w14:paraId="59BC5074">
            <w:pPr>
              <w:pStyle w:val="30"/>
              <w:spacing w:line="312" w:lineRule="auto"/>
              <w:ind w:firstLine="241" w:firstLineChars="100"/>
              <w:rPr>
                <w:rFonts w:hint="eastAsia"/>
                <w:lang w:val="zh-CN"/>
              </w:rPr>
            </w:pPr>
            <w:permStart w:id="66" w:edGrp="everyone"/>
            <w:r>
              <w:rPr>
                <w:rFonts w:hint="eastAsia"/>
                <w:b/>
                <w:bCs/>
                <w:lang w:eastAsia="zh-CN"/>
              </w:rPr>
              <w:t>□</w:t>
            </w:r>
            <w:permEnd w:id="66"/>
            <w:r>
              <w:rPr>
                <w:rFonts w:hint="eastAsia"/>
                <w:b/>
                <w:bCs/>
                <w:lang w:val="zh-CN"/>
              </w:rPr>
              <w:t>电子邮件响应文件</w:t>
            </w:r>
            <w:r>
              <w:rPr>
                <w:rFonts w:hint="eastAsia"/>
                <w:b/>
                <w:bCs/>
              </w:rPr>
              <w:t>1份</w:t>
            </w:r>
            <w:r>
              <w:rPr>
                <w:rFonts w:hint="eastAsia"/>
                <w:lang w:val="zh-CN"/>
              </w:rPr>
              <w:t>。</w:t>
            </w:r>
          </w:p>
          <w:p w14:paraId="28674B02">
            <w:pPr>
              <w:pStyle w:val="30"/>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7"/>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30"/>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30"/>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30"/>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3178"/>
      <w:bookmarkStart w:id="14" w:name="_Toc91771149"/>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31"/>
        <w:spacing w:line="360" w:lineRule="auto"/>
        <w:rPr>
          <w:rFonts w:ascii="Times New Roman"/>
          <w:b/>
          <w:sz w:val="24"/>
          <w:szCs w:val="24"/>
        </w:rPr>
      </w:pPr>
      <w:r>
        <w:rPr>
          <w:rFonts w:ascii="Times New Roman"/>
          <w:b/>
          <w:sz w:val="24"/>
          <w:szCs w:val="24"/>
        </w:rPr>
        <w:t>5.充分、公平竞争保障措施（实质性要求）</w:t>
      </w:r>
    </w:p>
    <w:p w14:paraId="269C1F0F">
      <w:pPr>
        <w:pStyle w:val="31"/>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1"/>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1"/>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1"/>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31"/>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31"/>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31"/>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31"/>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31"/>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31"/>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31"/>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1"/>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1"/>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31"/>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31"/>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31"/>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31"/>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31"/>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31"/>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31"/>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31"/>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12"/>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12"/>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12"/>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26074"/>
      <w:bookmarkStart w:id="16" w:name="_Toc91771150"/>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91771151"/>
      <w:bookmarkStart w:id="18" w:name="_Toc6545"/>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8"/>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91771152"/>
      <w:bookmarkStart w:id="20" w:name="_Toc294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10923"/>
      <w:bookmarkStart w:id="22" w:name="_Toc9177115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4556"/>
      <w:bookmarkStart w:id="24" w:name="_Toc91771154"/>
      <w:r>
        <w:rPr>
          <w:rFonts w:hAnsi="宋体"/>
          <w:b/>
          <w:sz w:val="32"/>
        </w:rPr>
        <w:t>七、合同事项</w:t>
      </w:r>
      <w:bookmarkEnd w:id="23"/>
      <w:bookmarkEnd w:id="24"/>
    </w:p>
    <w:p w14:paraId="37B41EF7">
      <w:pPr>
        <w:spacing w:line="360" w:lineRule="auto"/>
        <w:rPr>
          <w:b/>
          <w:sz w:val="24"/>
        </w:rPr>
      </w:pPr>
      <w:bookmarkStart w:id="25" w:name="_Toc209847069"/>
      <w:bookmarkStart w:id="26" w:name="_Toc430773927"/>
      <w:bookmarkStart w:id="27" w:name="_Toc101174151"/>
      <w:bookmarkStart w:id="28" w:name="_Toc101338364"/>
      <w:bookmarkStart w:id="29" w:name="_Toc101250646"/>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91771155"/>
      <w:bookmarkStart w:id="31" w:name="_Toc25567"/>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751"/>
      <w:bookmarkStart w:id="33" w:name="_Toc91771156"/>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8912"/>
      <w:bookmarkStart w:id="35" w:name="_Toc91771157"/>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183582232"/>
      <w:bookmarkStart w:id="37" w:name="_Toc217446057"/>
      <w:bookmarkStart w:id="38" w:name="_Toc183682369"/>
      <w:r>
        <w:rPr>
          <w:rFonts w:ascii="黑体" w:hAnsi="黑体" w:eastAsia="黑体"/>
          <w:sz w:val="36"/>
        </w:rPr>
        <w:br w:type="page"/>
      </w:r>
      <w:bookmarkStart w:id="39" w:name="_Toc21805"/>
      <w:bookmarkStart w:id="40" w:name="_Toc91771158"/>
      <w:r>
        <w:rPr>
          <w:rFonts w:hint="eastAsia" w:ascii="黑体" w:hAnsi="黑体" w:eastAsia="黑体"/>
          <w:sz w:val="36"/>
        </w:rPr>
        <w:t>第三章 项目技术、服务及商务要求</w:t>
      </w:r>
      <w:bookmarkEnd w:id="39"/>
      <w:bookmarkEnd w:id="40"/>
    </w:p>
    <w:p w14:paraId="4627442F">
      <w:pPr>
        <w:widowControl/>
        <w:numPr>
          <w:ilvl w:val="0"/>
          <w:numId w:val="0"/>
        </w:numPr>
        <w:spacing w:line="360" w:lineRule="auto"/>
        <w:jc w:val="left"/>
        <w:rPr>
          <w:rFonts w:hint="eastAsia" w:ascii="宋体" w:hAnsi="宋体" w:eastAsia="宋体" w:cs="宋体"/>
          <w:b/>
          <w:bCs/>
          <w:color w:val="auto"/>
          <w:sz w:val="28"/>
          <w:szCs w:val="28"/>
          <w:highlight w:val="none"/>
          <w:lang w:val="en-US" w:eastAsia="zh-CN"/>
        </w:rPr>
      </w:pPr>
      <w:bookmarkStart w:id="41" w:name="_Toc3678"/>
      <w:permStart w:id="69" w:edGrp="everyone"/>
      <w:r>
        <w:rPr>
          <w:rFonts w:hint="eastAsia" w:ascii="宋体" w:hAnsi="宋体" w:eastAsia="宋体" w:cs="宋体"/>
          <w:b/>
          <w:bCs/>
          <w:color w:val="auto"/>
          <w:sz w:val="28"/>
          <w:szCs w:val="28"/>
          <w:highlight w:val="none"/>
          <w:lang w:val="en-US" w:eastAsia="zh-CN"/>
        </w:rPr>
        <w:t>一、项目概况</w:t>
      </w:r>
      <w:bookmarkEnd w:id="41"/>
    </w:p>
    <w:p w14:paraId="741AB544">
      <w:pPr>
        <w:ind w:firstLine="480" w:firstLineChars="200"/>
        <w:outlineLvl w:val="1"/>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1.张坝公司现需对张坝桂圆林古树、绿化管护工作进行外包，总费用不超过284400元。</w:t>
      </w:r>
    </w:p>
    <w:p w14:paraId="19BA10E8">
      <w:pPr>
        <w:ind w:firstLine="480" w:firstLineChars="200"/>
        <w:outlineLvl w:val="1"/>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2.项目明细表：</w:t>
      </w:r>
    </w:p>
    <w:tbl>
      <w:tblPr>
        <w:tblStyle w:val="22"/>
        <w:tblpPr w:leftFromText="180" w:rightFromText="180" w:vertAnchor="text" w:horzAnchor="page" w:tblpX="1412" w:tblpY="476"/>
        <w:tblOverlap w:val="never"/>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50"/>
      </w:tblGrid>
      <w:tr w14:paraId="0E31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3" w:hRule="atLeast"/>
        </w:trPr>
        <w:tc>
          <w:tcPr>
            <w:tcW w:w="10050" w:type="dxa"/>
            <w:tcBorders>
              <w:top w:val="nil"/>
              <w:left w:val="nil"/>
              <w:bottom w:val="nil"/>
              <w:right w:val="nil"/>
            </w:tcBorders>
            <w:noWrap/>
            <w:vAlign w:val="center"/>
          </w:tcPr>
          <w:tbl>
            <w:tblPr>
              <w:tblStyle w:val="22"/>
              <w:tblpPr w:leftFromText="180" w:rightFromText="180" w:vertAnchor="text" w:horzAnchor="page" w:tblpX="66" w:tblpY="563"/>
              <w:tblOverlap w:val="never"/>
              <w:tblW w:w="98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934"/>
              <w:gridCol w:w="1270"/>
              <w:gridCol w:w="1791"/>
              <w:gridCol w:w="747"/>
              <w:gridCol w:w="669"/>
              <w:gridCol w:w="785"/>
              <w:gridCol w:w="1015"/>
              <w:gridCol w:w="1984"/>
            </w:tblGrid>
            <w:tr w14:paraId="6FC3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4AA1">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09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F2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工作时间</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17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工作内容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BE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AB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43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60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合计(元)</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E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6A4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422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2ED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果树修剪枝</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F65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2026年1月至12月</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714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剪除干枯枝、病虫枝、过密枝、纤弱枝、下垂枝。尽量保留强壮枝及生长良好的水平枝;对位置较好且有一定空间的侧枝可适当短截;对内膛枝条较密的植株，可疏去一些较光秃的枝条</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EF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403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工天</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59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33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64800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F2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负责根据树木生长特性与景观要求进行修剪、疏枝及危枝处理，保障树木健康与树形美观</w:t>
                  </w:r>
                </w:p>
              </w:tc>
            </w:tr>
            <w:tr w14:paraId="15D2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88B95">
                  <w:pPr>
                    <w:jc w:val="center"/>
                    <w:rPr>
                      <w:rFonts w:hint="eastAsia" w:ascii="仿宋" w:hAnsi="仿宋" w:eastAsia="仿宋" w:cs="仿宋"/>
                      <w:i w:val="0"/>
                      <w:iCs w:val="0"/>
                      <w:color w:val="000000"/>
                      <w:sz w:val="21"/>
                      <w:szCs w:val="21"/>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7267">
                  <w:pPr>
                    <w:jc w:val="center"/>
                    <w:rPr>
                      <w:rFonts w:hint="eastAsia" w:ascii="仿宋" w:hAnsi="仿宋" w:eastAsia="仿宋" w:cs="仿宋"/>
                      <w:i w:val="0"/>
                      <w:iCs w:val="0"/>
                      <w:color w:val="000000"/>
                      <w:sz w:val="21"/>
                      <w:szCs w:val="21"/>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3F75E">
                  <w:pPr>
                    <w:jc w:val="center"/>
                    <w:rPr>
                      <w:rFonts w:hint="eastAsia" w:ascii="仿宋" w:hAnsi="仿宋" w:eastAsia="仿宋" w:cs="仿宋"/>
                      <w:i w:val="0"/>
                      <w:iCs w:val="0"/>
                      <w:color w:val="000000"/>
                      <w:sz w:val="21"/>
                      <w:szCs w:val="21"/>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AA380">
                  <w:pPr>
                    <w:jc w:val="center"/>
                    <w:rPr>
                      <w:rFonts w:hint="eastAsia" w:ascii="仿宋" w:hAnsi="仿宋" w:eastAsia="仿宋" w:cs="仿宋"/>
                      <w:i w:val="0"/>
                      <w:iCs w:val="0"/>
                      <w:color w:val="000000"/>
                      <w:sz w:val="21"/>
                      <w:szCs w:val="21"/>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B7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BBCD2">
                  <w:pPr>
                    <w:jc w:val="center"/>
                    <w:rPr>
                      <w:rFonts w:hint="eastAsia" w:ascii="仿宋" w:hAnsi="仿宋" w:eastAsia="仿宋" w:cs="仿宋"/>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4C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F0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97200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93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负责修剪后丫枝的清理、装卸运输及现场清扫，确保场地整洁</w:t>
                  </w:r>
                </w:p>
              </w:tc>
            </w:tr>
            <w:tr w14:paraId="669B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D8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F0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古树短剪救危</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54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2026年3月至2026年10月</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9E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切除枯枝、纤细枝、荫蔽枝、吊枝，回缩短切衰弱枝组，保留强枝和强枝组</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75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78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棵</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6C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37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1F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使用高空升降车修剪，禁止人员上树操作</w:t>
                  </w:r>
                </w:p>
              </w:tc>
            </w:tr>
            <w:tr w14:paraId="090D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7"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6F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18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水植、杂草清理、藤蔓清理、灌木草坪修剪</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97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根据实际情况制定工作时间</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84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对园区水系芦苇,水生植物枯枝、无良藤、锯齿藤、上树藤蔓等进行集中清理清运</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49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42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工天</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FF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A8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108000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6B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以实际产生为准</w:t>
                  </w:r>
                </w:p>
              </w:tc>
            </w:tr>
            <w:tr w14:paraId="7BE1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4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8E88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23B1">
                  <w:pPr>
                    <w:jc w:val="center"/>
                    <w:rPr>
                      <w:rFonts w:hint="eastAsia" w:ascii="仿宋" w:hAnsi="仿宋" w:eastAsia="仿宋" w:cs="仿宋"/>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4E6A">
                  <w:pPr>
                    <w:jc w:val="center"/>
                    <w:rPr>
                      <w:rFonts w:hint="eastAsia" w:ascii="仿宋" w:hAnsi="仿宋" w:eastAsia="仿宋" w:cs="仿宋"/>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8B87">
                  <w:pPr>
                    <w:jc w:val="center"/>
                    <w:rPr>
                      <w:rFonts w:hint="eastAsia" w:ascii="仿宋" w:hAnsi="仿宋" w:eastAsia="仿宋" w:cs="仿宋"/>
                      <w:i w:val="0"/>
                      <w:iCs w:val="0"/>
                      <w:color w:val="000000"/>
                      <w:sz w:val="21"/>
                      <w:szCs w:val="21"/>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C8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284400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7A5C">
                  <w:pPr>
                    <w:jc w:val="both"/>
                    <w:rPr>
                      <w:rFonts w:hint="eastAsia" w:ascii="仿宋" w:hAnsi="仿宋" w:eastAsia="仿宋" w:cs="仿宋"/>
                      <w:i w:val="0"/>
                      <w:iCs w:val="0"/>
                      <w:color w:val="000000"/>
                      <w:sz w:val="21"/>
                      <w:szCs w:val="21"/>
                      <w:u w:val="none"/>
                    </w:rPr>
                  </w:pPr>
                </w:p>
              </w:tc>
            </w:tr>
          </w:tbl>
          <w:p w14:paraId="5BF952AB">
            <w:pPr>
              <w:keepNext w:val="0"/>
              <w:keepLines w:val="0"/>
              <w:widowControl/>
              <w:suppressLineNumbers w:val="0"/>
              <w:jc w:val="center"/>
              <w:textAlignment w:val="center"/>
              <w:rPr>
                <w:rFonts w:hint="eastAsia"/>
              </w:rPr>
            </w:pPr>
            <w:r>
              <w:rPr>
                <w:rFonts w:hint="eastAsia" w:ascii="宋体" w:hAnsi="宋体" w:eastAsia="宋体" w:cs="宋体"/>
                <w:bCs/>
                <w:color w:val="000000"/>
                <w:sz w:val="24"/>
                <w:szCs w:val="21"/>
                <w:highlight w:val="none"/>
                <w:lang w:val="en-US" w:eastAsia="zh-CN" w:bidi="ar-SA"/>
              </w:rPr>
              <w:t>2026年度张坝桂圆林古树、绿化管护外包项目明细表</w:t>
            </w:r>
          </w:p>
        </w:tc>
      </w:tr>
    </w:tbl>
    <w:p w14:paraId="1D8F8BF5">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sz w:val="24"/>
          <w:highlight w:val="none"/>
          <w:lang w:val="en-US" w:eastAsia="zh-CN"/>
        </w:rPr>
      </w:pPr>
    </w:p>
    <w:p w14:paraId="2BDBEEDD">
      <w:pPr>
        <w:shd w:val="clear" w:color="auto" w:fill="auto"/>
        <w:spacing w:line="360" w:lineRule="auto"/>
        <w:rPr>
          <w:rFonts w:hint="eastAsia" w:hAnsi="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注：</w:t>
      </w:r>
      <w:r>
        <w:rPr>
          <w:rFonts w:hint="eastAsia" w:hAnsi="宋体" w:cs="宋体"/>
          <w:bCs/>
          <w:kern w:val="2"/>
          <w:sz w:val="24"/>
          <w:szCs w:val="24"/>
          <w:highlight w:val="none"/>
          <w:lang w:val="en-US" w:eastAsia="zh-CN" w:bidi="ar-SA"/>
        </w:rPr>
        <w:t>1.</w:t>
      </w:r>
      <w:r>
        <w:rPr>
          <w:rFonts w:hint="eastAsia" w:ascii="宋体" w:hAnsi="宋体" w:eastAsia="宋体" w:cs="宋体"/>
          <w:bCs/>
          <w:kern w:val="2"/>
          <w:sz w:val="24"/>
          <w:szCs w:val="24"/>
          <w:highlight w:val="none"/>
          <w:lang w:val="en-US" w:eastAsia="zh-CN" w:bidi="ar-SA"/>
        </w:rPr>
        <w:t>古树短剪救危：需使用高空升降车修剪，禁止人员上树操作</w:t>
      </w:r>
      <w:r>
        <w:rPr>
          <w:rFonts w:hint="eastAsia" w:hAnsi="宋体" w:cs="宋体"/>
          <w:bCs/>
          <w:kern w:val="2"/>
          <w:sz w:val="24"/>
          <w:szCs w:val="24"/>
          <w:highlight w:val="none"/>
          <w:lang w:val="en-US" w:eastAsia="zh-CN" w:bidi="ar-SA"/>
        </w:rPr>
        <w:t>。</w:t>
      </w:r>
    </w:p>
    <w:p w14:paraId="46A65157">
      <w:pPr>
        <w:shd w:val="clear" w:color="auto" w:fill="auto"/>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hAnsi="宋体" w:cs="宋体"/>
          <w:bCs/>
          <w:kern w:val="2"/>
          <w:sz w:val="24"/>
          <w:szCs w:val="24"/>
          <w:highlight w:val="none"/>
          <w:lang w:val="en-US" w:eastAsia="zh-CN" w:bidi="ar-SA"/>
        </w:rPr>
        <w:t>2.</w:t>
      </w:r>
      <w:r>
        <w:rPr>
          <w:rFonts w:hint="eastAsia" w:ascii="宋体" w:hAnsi="宋体" w:eastAsia="宋体" w:cs="宋体"/>
          <w:bCs/>
          <w:kern w:val="2"/>
          <w:sz w:val="24"/>
          <w:szCs w:val="24"/>
          <w:highlight w:val="none"/>
          <w:lang w:val="en-US" w:eastAsia="zh-CN" w:bidi="ar-SA"/>
        </w:rPr>
        <w:t xml:space="preserve">以上的数量、服务期均为估算值，以园区实际要求为准，但报价不得超过表中最高单价限价。 </w:t>
      </w:r>
    </w:p>
    <w:p w14:paraId="6F58A8AA">
      <w:pPr>
        <w:widowControl/>
        <w:numPr>
          <w:ilvl w:val="0"/>
          <w:numId w:val="0"/>
        </w:numPr>
        <w:spacing w:line="360" w:lineRule="auto"/>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二、技术、服务要求</w:t>
      </w:r>
    </w:p>
    <w:p w14:paraId="545EE46F">
      <w:pPr>
        <w:shd w:val="clear" w:color="auto" w:fill="auto"/>
        <w:spacing w:line="360" w:lineRule="auto"/>
        <w:ind w:firstLine="281" w:firstLineChars="100"/>
        <w:rPr>
          <w:rFonts w:hint="default" w:eastAsia="宋体"/>
          <w:lang w:val="en-US" w:eastAsia="zh-CN"/>
        </w:rPr>
      </w:pPr>
      <w:r>
        <w:rPr>
          <w:rFonts w:hint="eastAsia" w:ascii="宋体" w:hAnsi="宋体" w:eastAsia="宋体" w:cs="宋体"/>
          <w:b/>
          <w:bCs/>
          <w:color w:val="auto"/>
          <w:sz w:val="28"/>
          <w:szCs w:val="28"/>
          <w:highlight w:val="none"/>
          <w:lang w:val="en-US" w:eastAsia="zh-CN"/>
        </w:rPr>
        <w:t xml:space="preserve"> </w:t>
      </w:r>
      <w:r>
        <w:rPr>
          <w:rFonts w:ascii="宋体" w:hAnsi="宋体" w:cs="宋体"/>
          <w:sz w:val="24"/>
          <w:szCs w:val="24"/>
          <w:highlight w:val="none"/>
        </w:rPr>
        <w:t>1.</w:t>
      </w:r>
      <w:r>
        <w:rPr>
          <w:rFonts w:hint="eastAsia" w:ascii="宋体" w:hAnsi="宋体" w:cs="宋体"/>
          <w:bCs/>
          <w:sz w:val="24"/>
          <w:szCs w:val="24"/>
          <w:highlight w:val="none"/>
        </w:rPr>
        <w:t>人员配备原则：</w:t>
      </w:r>
      <w:r>
        <w:rPr>
          <w:rFonts w:hint="eastAsia" w:ascii="宋体" w:hAnsi="宋体" w:cs="宋体"/>
          <w:bCs/>
          <w:sz w:val="24"/>
          <w:szCs w:val="24"/>
          <w:highlight w:val="none"/>
          <w:lang w:val="en-US" w:eastAsia="zh-CN"/>
        </w:rPr>
        <w:t>供应商</w:t>
      </w:r>
      <w:r>
        <w:rPr>
          <w:rFonts w:hint="eastAsia" w:ascii="宋体" w:hAnsi="宋体" w:cs="宋体"/>
          <w:bCs/>
          <w:sz w:val="24"/>
          <w:szCs w:val="24"/>
          <w:highlight w:val="none"/>
        </w:rPr>
        <w:t>应满足本项目工作需要，保障本项目服务质量为目标，实行科学合理配备，</w:t>
      </w:r>
      <w:r>
        <w:rPr>
          <w:rFonts w:hint="eastAsia" w:ascii="宋体" w:hAnsi="宋体" w:cs="宋体"/>
          <w:bCs/>
          <w:sz w:val="24"/>
          <w:szCs w:val="24"/>
          <w:highlight w:val="none"/>
          <w:lang w:val="en-US" w:eastAsia="zh-CN"/>
        </w:rPr>
        <w:t>供应商</w:t>
      </w:r>
      <w:r>
        <w:rPr>
          <w:rFonts w:hint="eastAsia" w:ascii="宋体" w:hAnsi="宋体" w:cs="宋体"/>
          <w:bCs/>
          <w:sz w:val="24"/>
          <w:szCs w:val="24"/>
          <w:highlight w:val="none"/>
        </w:rPr>
        <w:t>在实施过程中，对于人员配备数量不能满足工作需要的，必须及时增加人员配备数量。</w:t>
      </w:r>
    </w:p>
    <w:p w14:paraId="32942ACD">
      <w:pPr>
        <w:shd w:val="clear" w:color="auto" w:fill="auto"/>
        <w:adjustRightInd w:val="0"/>
        <w:snapToGrid w:val="0"/>
        <w:spacing w:line="360" w:lineRule="auto"/>
        <w:ind w:firstLine="480" w:firstLineChars="200"/>
        <w:rPr>
          <w:rFonts w:ascii="宋体" w:hAnsi="宋体" w:cs="宋体"/>
          <w:sz w:val="24"/>
          <w:szCs w:val="24"/>
          <w:highlight w:val="none"/>
        </w:rPr>
      </w:pPr>
      <w:r>
        <w:rPr>
          <w:rFonts w:hint="eastAsia" w:hAnsi="宋体" w:cs="宋体"/>
          <w:sz w:val="24"/>
          <w:szCs w:val="24"/>
          <w:highlight w:val="none"/>
          <w:lang w:val="en-US" w:eastAsia="zh-CN"/>
        </w:rPr>
        <w:t>2</w:t>
      </w:r>
      <w:r>
        <w:rPr>
          <w:rFonts w:hint="eastAsia" w:ascii="宋体" w:hAnsi="宋体" w:cs="宋体"/>
          <w:sz w:val="24"/>
          <w:szCs w:val="24"/>
          <w:highlight w:val="none"/>
        </w:rPr>
        <w:t>.在作业实施过程中，职业健康体检及防护用品费等均</w:t>
      </w:r>
      <w:r>
        <w:rPr>
          <w:rFonts w:hint="eastAsia" w:ascii="宋体" w:hAnsi="宋体" w:cs="宋体"/>
          <w:sz w:val="24"/>
          <w:szCs w:val="24"/>
          <w:highlight w:val="none"/>
          <w:lang w:val="en-US" w:eastAsia="zh-CN"/>
        </w:rPr>
        <w:t>由供应商</w:t>
      </w:r>
      <w:r>
        <w:rPr>
          <w:rFonts w:hint="eastAsia" w:ascii="宋体" w:hAnsi="宋体" w:cs="宋体"/>
          <w:sz w:val="24"/>
          <w:szCs w:val="24"/>
          <w:highlight w:val="none"/>
        </w:rPr>
        <w:t>自行提供与维护并承担</w:t>
      </w:r>
      <w:r>
        <w:rPr>
          <w:rFonts w:hint="eastAsia" w:ascii="宋体" w:hAnsi="宋体" w:cs="宋体"/>
          <w:sz w:val="24"/>
          <w:szCs w:val="24"/>
          <w:highlight w:val="none"/>
          <w:lang w:eastAsia="zh-CN"/>
        </w:rPr>
        <w:t>相应</w:t>
      </w:r>
      <w:r>
        <w:rPr>
          <w:rFonts w:hint="eastAsia" w:ascii="宋体" w:hAnsi="宋体" w:cs="宋体"/>
          <w:sz w:val="24"/>
          <w:szCs w:val="24"/>
          <w:highlight w:val="none"/>
        </w:rPr>
        <w:t>费用。</w:t>
      </w:r>
    </w:p>
    <w:p w14:paraId="48E08951">
      <w:pPr>
        <w:shd w:val="clear" w:color="auto" w:fill="auto"/>
        <w:adjustRightInd w:val="0"/>
        <w:snapToGrid w:val="0"/>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必须与其聘用人员签订劳动合同或</w:t>
      </w:r>
      <w:r>
        <w:rPr>
          <w:rFonts w:hint="eastAsia" w:ascii="宋体" w:hAnsi="宋体" w:cs="宋体"/>
          <w:sz w:val="24"/>
          <w:szCs w:val="24"/>
          <w:highlight w:val="none"/>
          <w:lang w:val="en-US" w:eastAsia="zh-CN"/>
        </w:rPr>
        <w:t>劳务</w:t>
      </w:r>
      <w:r>
        <w:rPr>
          <w:rFonts w:hint="eastAsia" w:ascii="宋体" w:hAnsi="宋体" w:cs="宋体"/>
          <w:sz w:val="24"/>
          <w:szCs w:val="24"/>
          <w:highlight w:val="none"/>
        </w:rPr>
        <w:t>协议。</w:t>
      </w:r>
    </w:p>
    <w:p w14:paraId="7D557770">
      <w:pPr>
        <w:shd w:val="clear" w:color="auto" w:fill="auto"/>
        <w:spacing w:line="360" w:lineRule="auto"/>
        <w:ind w:firstLine="480" w:firstLineChars="200"/>
        <w:rPr>
          <w:rFonts w:hint="default" w:ascii="宋体" w:hAnsi="宋体" w:eastAsia="宋体" w:cs="宋体"/>
          <w:b/>
          <w:bCs/>
          <w:color w:val="auto"/>
          <w:sz w:val="28"/>
          <w:szCs w:val="28"/>
          <w:highlight w:val="none"/>
          <w:lang w:val="en-US" w:eastAsia="zh-CN"/>
        </w:rPr>
      </w:pPr>
      <w:r>
        <w:rPr>
          <w:rFonts w:hint="eastAsia" w:ascii="宋体" w:hAnsi="宋体" w:cs="宋体"/>
          <w:kern w:val="2"/>
          <w:sz w:val="24"/>
          <w:szCs w:val="24"/>
          <w:highlight w:val="none"/>
        </w:rPr>
        <w:t>4</w:t>
      </w:r>
      <w:r>
        <w:rPr>
          <w:rFonts w:ascii="宋体" w:hAnsi="宋体" w:cs="宋体"/>
          <w:kern w:val="2"/>
          <w:sz w:val="24"/>
          <w:szCs w:val="24"/>
          <w:highlight w:val="none"/>
        </w:rPr>
        <w:t>.</w:t>
      </w:r>
      <w:r>
        <w:rPr>
          <w:rFonts w:hint="eastAsia" w:ascii="宋体" w:hAnsi="宋体" w:cs="宋体"/>
          <w:kern w:val="2"/>
          <w:sz w:val="24"/>
          <w:szCs w:val="24"/>
          <w:highlight w:val="none"/>
          <w:lang w:val="en-US" w:eastAsia="zh-CN"/>
        </w:rPr>
        <w:t>供应商</w:t>
      </w:r>
      <w:r>
        <w:rPr>
          <w:rFonts w:hint="eastAsia" w:ascii="宋体" w:hAnsi="宋体" w:cs="宋体"/>
          <w:kern w:val="2"/>
          <w:sz w:val="24"/>
          <w:szCs w:val="24"/>
          <w:highlight w:val="none"/>
        </w:rPr>
        <w:t>自行负责现场的安全工作，若出现任何安全问题，一切责任由</w:t>
      </w:r>
      <w:r>
        <w:rPr>
          <w:rFonts w:hint="eastAsia" w:ascii="宋体" w:hAnsi="宋体" w:cs="宋体"/>
          <w:kern w:val="2"/>
          <w:sz w:val="24"/>
          <w:szCs w:val="24"/>
          <w:highlight w:val="none"/>
          <w:lang w:val="en-US" w:eastAsia="zh-CN"/>
        </w:rPr>
        <w:t>供应商</w:t>
      </w:r>
      <w:r>
        <w:rPr>
          <w:rFonts w:hint="eastAsia" w:ascii="宋体" w:hAnsi="宋体" w:cs="宋体"/>
          <w:kern w:val="2"/>
          <w:sz w:val="24"/>
          <w:szCs w:val="24"/>
          <w:highlight w:val="none"/>
        </w:rPr>
        <w:t>自行承担。</w:t>
      </w:r>
      <w:r>
        <w:rPr>
          <w:rFonts w:hint="eastAsia" w:ascii="宋体" w:hAnsi="宋体" w:eastAsia="宋体" w:cs="宋体"/>
          <w:b/>
          <w:bCs/>
          <w:color w:val="auto"/>
          <w:sz w:val="28"/>
          <w:szCs w:val="28"/>
          <w:highlight w:val="none"/>
          <w:lang w:val="en-US" w:eastAsia="zh-CN"/>
        </w:rPr>
        <w:t xml:space="preserve">         </w:t>
      </w:r>
    </w:p>
    <w:p w14:paraId="02355C7A">
      <w:pPr>
        <w:numPr>
          <w:ilvl w:val="0"/>
          <w:numId w:val="0"/>
        </w:num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商务要求</w:t>
      </w:r>
    </w:p>
    <w:p w14:paraId="2EFA8B28">
      <w:pPr>
        <w:shd w:val="clear" w:color="auto" w:fill="auto"/>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1.服务期限：</w:t>
      </w:r>
      <w:r>
        <w:rPr>
          <w:rFonts w:hint="eastAsia" w:ascii="宋体" w:hAnsi="宋体" w:cs="宋体"/>
          <w:sz w:val="24"/>
          <w:szCs w:val="24"/>
          <w:highlight w:val="none"/>
          <w:lang w:val="en-US" w:eastAsia="zh-CN"/>
        </w:rPr>
        <w:t>合同签订之日起至202</w:t>
      </w:r>
      <w:r>
        <w:rPr>
          <w:rFonts w:hint="eastAsia" w:hAnsi="宋体" w:cs="宋体"/>
          <w:sz w:val="24"/>
          <w:szCs w:val="24"/>
          <w:highlight w:val="none"/>
          <w:lang w:val="en-US" w:eastAsia="zh-CN"/>
        </w:rPr>
        <w:t>6</w:t>
      </w:r>
      <w:r>
        <w:rPr>
          <w:rFonts w:hint="eastAsia" w:ascii="宋体" w:hAnsi="宋体" w:cs="宋体"/>
          <w:sz w:val="24"/>
          <w:szCs w:val="24"/>
          <w:highlight w:val="none"/>
          <w:lang w:val="en-US" w:eastAsia="zh-CN"/>
        </w:rPr>
        <w:t>年12月31日止</w:t>
      </w:r>
      <w:r>
        <w:rPr>
          <w:rFonts w:hint="eastAsia" w:ascii="宋体" w:hAnsi="宋体" w:cs="宋体"/>
          <w:sz w:val="24"/>
          <w:szCs w:val="24"/>
          <w:highlight w:val="none"/>
        </w:rPr>
        <w:t>。</w:t>
      </w:r>
    </w:p>
    <w:p w14:paraId="63204985">
      <w:pPr>
        <w:shd w:val="clear" w:color="auto" w:fill="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2.合同价款支付方式：按月支付，每次</w:t>
      </w:r>
      <w:r>
        <w:rPr>
          <w:rFonts w:hint="eastAsia" w:ascii="宋体" w:hAnsi="宋体" w:cs="宋体"/>
          <w:color w:val="auto"/>
          <w:sz w:val="24"/>
          <w:szCs w:val="24"/>
          <w:highlight w:val="none"/>
        </w:rPr>
        <w:t>付款前</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应提供</w:t>
      </w:r>
      <w:r>
        <w:rPr>
          <w:rFonts w:hint="eastAsia" w:ascii="宋体" w:hAnsi="宋体" w:cs="宋体"/>
          <w:color w:val="auto"/>
          <w:sz w:val="24"/>
          <w:szCs w:val="24"/>
          <w:highlight w:val="none"/>
          <w:lang w:eastAsia="zh-CN"/>
        </w:rPr>
        <w:t>等额的增值税专用发票</w:t>
      </w:r>
      <w:r>
        <w:rPr>
          <w:rFonts w:hint="eastAsia" w:ascii="宋体" w:hAnsi="宋体" w:cs="宋体"/>
          <w:color w:val="auto"/>
          <w:sz w:val="24"/>
          <w:szCs w:val="24"/>
          <w:highlight w:val="none"/>
        </w:rPr>
        <w:t>。</w:t>
      </w:r>
      <w:r>
        <w:rPr>
          <w:rFonts w:hint="eastAsia" w:ascii="宋体" w:hAnsi="宋体" w:cs="宋体"/>
          <w:sz w:val="24"/>
          <w:szCs w:val="24"/>
          <w:highlight w:val="none"/>
        </w:rPr>
        <w:t>采购人验收合格后，每月月底核算月作业经费，审核后次月月初拨付劳务费。</w:t>
      </w:r>
    </w:p>
    <w:p w14:paraId="076410E2">
      <w:pPr>
        <w:widowControl w:val="0"/>
        <w:shd w:val="clear" w:color="auto" w:fill="auto"/>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3.辖区内作业量增加或减少，由采购人出具《劳务业务委派单》，</w:t>
      </w:r>
      <w:r>
        <w:rPr>
          <w:rFonts w:hint="eastAsia" w:ascii="宋体" w:hAnsi="宋体" w:cs="宋体"/>
          <w:sz w:val="24"/>
          <w:szCs w:val="24"/>
          <w:highlight w:val="none"/>
          <w:lang w:val="en-US" w:eastAsia="zh-CN"/>
        </w:rPr>
        <w:t>供应商进行</w:t>
      </w:r>
      <w:r>
        <w:rPr>
          <w:rFonts w:hint="eastAsia" w:ascii="宋体" w:hAnsi="宋体" w:cs="宋体"/>
          <w:sz w:val="24"/>
          <w:szCs w:val="24"/>
          <w:highlight w:val="none"/>
        </w:rPr>
        <w:t>确认，</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按照要求实施作业。采购人按委派的实际劳务人数或实际工作量确认后按实结算劳务费。</w:t>
      </w:r>
    </w:p>
    <w:p w14:paraId="1D652F74">
      <w:pPr>
        <w:pStyle w:val="3"/>
        <w:rPr>
          <w:rFonts w:hint="eastAsia"/>
          <w:lang w:val="en-US" w:eastAsia="zh-CN"/>
        </w:rPr>
      </w:pPr>
      <w:r>
        <w:rPr>
          <w:rStyle w:val="84"/>
          <w:rFonts w:hint="eastAsia" w:ascii="宋体" w:hAnsi="宋体" w:eastAsia="宋体" w:cs="宋体"/>
          <w:color w:val="auto"/>
          <w:sz w:val="28"/>
          <w:szCs w:val="28"/>
          <w:highlight w:val="none"/>
        </w:rPr>
        <w:br w:type="page"/>
      </w:r>
    </w:p>
    <w:permEnd w:id="69"/>
    <w:p w14:paraId="1EACDF7F">
      <w:pPr>
        <w:spacing w:before="120" w:beforeLines="50" w:after="360" w:afterLines="150"/>
        <w:jc w:val="center"/>
        <w:outlineLvl w:val="0"/>
        <w:rPr>
          <w:rFonts w:hint="eastAsia" w:ascii="黑体" w:hAnsi="黑体" w:eastAsia="黑体"/>
          <w:bCs/>
          <w:sz w:val="32"/>
          <w:szCs w:val="32"/>
        </w:rPr>
      </w:pPr>
      <w:bookmarkStart w:id="42" w:name="_Toc11402"/>
      <w:bookmarkStart w:id="43" w:name="_Toc91771163"/>
      <w:r>
        <w:rPr>
          <w:rFonts w:hint="eastAsia" w:ascii="黑体" w:hAnsi="黑体" w:eastAsia="黑体"/>
          <w:sz w:val="36"/>
        </w:rPr>
        <w:t>第四章 响应文件格式</w:t>
      </w:r>
      <w:bookmarkEnd w:id="42"/>
      <w:bookmarkEnd w:id="43"/>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112AF6E6">
      <w:pPr>
        <w:rPr>
          <w:rFonts w:hint="eastAsia" w:ascii="宋体"/>
          <w:b/>
          <w:color w:val="auto"/>
          <w:sz w:val="32"/>
          <w:szCs w:val="32"/>
          <w:highlight w:val="none"/>
        </w:rPr>
      </w:pPr>
      <w:r>
        <w:rPr>
          <w:b/>
          <w:sz w:val="32"/>
          <w:szCs w:val="32"/>
        </w:rPr>
        <w:br w:type="page"/>
      </w:r>
      <w:bookmarkStart w:id="44" w:name="_Toc91771176"/>
      <w:bookmarkStart w:id="45" w:name="_Toc7348"/>
      <w:permStart w:id="70" w:edGrp="everyone"/>
      <w:r>
        <w:rPr>
          <w:rFonts w:hint="eastAsia" w:ascii="宋体"/>
          <w:b/>
          <w:color w:val="auto"/>
          <w:sz w:val="32"/>
          <w:szCs w:val="32"/>
          <w:highlight w:val="none"/>
        </w:rPr>
        <w:t>采购编号：xxxx号</w:t>
      </w:r>
    </w:p>
    <w:p w14:paraId="60C2B18A">
      <w:pPr>
        <w:pStyle w:val="2"/>
        <w:rPr>
          <w:rFonts w:hint="eastAsia"/>
          <w:color w:val="auto"/>
          <w:highlight w:val="none"/>
        </w:rPr>
      </w:pPr>
    </w:p>
    <w:p w14:paraId="1F776964">
      <w:pPr>
        <w:rPr>
          <w:rFonts w:hint="eastAsia" w:ascii="宋体"/>
          <w:b/>
          <w:color w:val="auto"/>
          <w:sz w:val="36"/>
          <w:szCs w:val="36"/>
          <w:highlight w:val="none"/>
        </w:rPr>
      </w:pPr>
    </w:p>
    <w:p w14:paraId="1AEFD4C6">
      <w:pPr>
        <w:jc w:val="center"/>
        <w:rPr>
          <w:rFonts w:hint="eastAsia" w:ascii="宋体"/>
          <w:b/>
          <w:color w:val="auto"/>
          <w:sz w:val="52"/>
          <w:szCs w:val="52"/>
          <w:highlight w:val="none"/>
        </w:rPr>
      </w:pPr>
    </w:p>
    <w:p w14:paraId="57555E5A">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7C470CE">
      <w:pPr>
        <w:pStyle w:val="2"/>
        <w:rPr>
          <w:rFonts w:hint="eastAsia"/>
          <w:color w:val="auto"/>
          <w:highlight w:val="none"/>
        </w:rPr>
      </w:pPr>
    </w:p>
    <w:p w14:paraId="267B62E2">
      <w:pPr>
        <w:pStyle w:val="5"/>
        <w:ind w:firstLine="420"/>
        <w:rPr>
          <w:rFonts w:hint="eastAsia"/>
          <w:color w:val="auto"/>
          <w:highlight w:val="none"/>
        </w:rPr>
      </w:pPr>
    </w:p>
    <w:p w14:paraId="64BA3F6B">
      <w:pPr>
        <w:rPr>
          <w:rFonts w:hint="eastAsia"/>
          <w:color w:val="auto"/>
          <w:highlight w:val="none"/>
        </w:rPr>
      </w:pPr>
    </w:p>
    <w:p w14:paraId="26B9BD02">
      <w:pPr>
        <w:rPr>
          <w:rFonts w:hint="eastAsia"/>
          <w:color w:val="auto"/>
          <w:highlight w:val="none"/>
        </w:rPr>
      </w:pPr>
    </w:p>
    <w:p w14:paraId="0C9841CA">
      <w:pPr>
        <w:rPr>
          <w:rFonts w:hint="eastAsia"/>
          <w:color w:val="auto"/>
          <w:highlight w:val="none"/>
        </w:rPr>
      </w:pPr>
    </w:p>
    <w:p w14:paraId="030EFB12">
      <w:pPr>
        <w:pStyle w:val="2"/>
        <w:rPr>
          <w:rFonts w:hint="eastAsia"/>
          <w:color w:val="auto"/>
          <w:highlight w:val="none"/>
        </w:rPr>
      </w:pPr>
    </w:p>
    <w:p w14:paraId="64BB6717">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4B029D9">
      <w:pPr>
        <w:pStyle w:val="2"/>
        <w:rPr>
          <w:rFonts w:hint="eastAsia"/>
          <w:color w:val="auto"/>
          <w:highlight w:val="none"/>
        </w:rPr>
      </w:pPr>
    </w:p>
    <w:p w14:paraId="67FEE751">
      <w:pPr>
        <w:spacing w:line="360" w:lineRule="auto"/>
        <w:jc w:val="center"/>
        <w:rPr>
          <w:rFonts w:hint="eastAsia"/>
          <w:b/>
          <w:color w:val="auto"/>
          <w:sz w:val="28"/>
          <w:szCs w:val="28"/>
          <w:highlight w:val="none"/>
        </w:rPr>
      </w:pPr>
    </w:p>
    <w:p w14:paraId="45AC5E67">
      <w:pPr>
        <w:spacing w:line="360" w:lineRule="auto"/>
        <w:jc w:val="center"/>
        <w:rPr>
          <w:rFonts w:hint="eastAsia"/>
          <w:b/>
          <w:color w:val="auto"/>
          <w:sz w:val="28"/>
          <w:szCs w:val="28"/>
          <w:highlight w:val="none"/>
        </w:rPr>
      </w:pPr>
    </w:p>
    <w:p w14:paraId="0FF1F185">
      <w:pPr>
        <w:pStyle w:val="2"/>
        <w:rPr>
          <w:rFonts w:hint="eastAsia"/>
          <w:color w:val="auto"/>
          <w:highlight w:val="none"/>
        </w:rPr>
      </w:pPr>
    </w:p>
    <w:p w14:paraId="49255CB6">
      <w:pPr>
        <w:pStyle w:val="5"/>
        <w:ind w:firstLine="420"/>
        <w:rPr>
          <w:rFonts w:hint="eastAsia"/>
          <w:color w:val="auto"/>
          <w:highlight w:val="none"/>
        </w:rPr>
      </w:pPr>
    </w:p>
    <w:p w14:paraId="7BBEF41D">
      <w:pPr>
        <w:rPr>
          <w:rFonts w:hint="eastAsia"/>
          <w:color w:val="auto"/>
          <w:highlight w:val="none"/>
        </w:rPr>
      </w:pPr>
    </w:p>
    <w:p w14:paraId="6860A2CF">
      <w:pPr>
        <w:pStyle w:val="2"/>
        <w:rPr>
          <w:rFonts w:hint="eastAsia"/>
          <w:color w:val="auto"/>
          <w:highlight w:val="none"/>
        </w:rPr>
      </w:pPr>
    </w:p>
    <w:p w14:paraId="7239CAFA">
      <w:pPr>
        <w:pStyle w:val="5"/>
        <w:ind w:firstLine="420"/>
        <w:rPr>
          <w:rFonts w:hint="eastAsia"/>
          <w:color w:val="auto"/>
          <w:highlight w:val="none"/>
        </w:rPr>
      </w:pPr>
    </w:p>
    <w:p w14:paraId="61B97354">
      <w:pPr>
        <w:rPr>
          <w:rFonts w:hint="eastAsia"/>
          <w:color w:val="auto"/>
          <w:highlight w:val="none"/>
        </w:rPr>
      </w:pPr>
    </w:p>
    <w:p w14:paraId="5231C554">
      <w:pPr>
        <w:pStyle w:val="2"/>
        <w:rPr>
          <w:rFonts w:hint="eastAsia"/>
          <w:color w:val="auto"/>
          <w:highlight w:val="none"/>
        </w:rPr>
      </w:pPr>
    </w:p>
    <w:p w14:paraId="2F9E2F28">
      <w:pPr>
        <w:pStyle w:val="2"/>
        <w:rPr>
          <w:rFonts w:hint="eastAsia"/>
          <w:color w:val="auto"/>
          <w:highlight w:val="none"/>
        </w:rPr>
      </w:pPr>
    </w:p>
    <w:p w14:paraId="6678B3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F83150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21F8B04">
      <w:pPr>
        <w:spacing w:line="360" w:lineRule="auto"/>
        <w:ind w:firstLine="630" w:firstLineChars="196"/>
        <w:rPr>
          <w:b/>
          <w:color w:val="auto"/>
          <w:sz w:val="32"/>
          <w:szCs w:val="32"/>
          <w:highlight w:val="none"/>
        </w:rPr>
      </w:pPr>
      <w:r>
        <w:rPr>
          <w:b/>
          <w:color w:val="auto"/>
          <w:sz w:val="32"/>
          <w:szCs w:val="32"/>
          <w:highlight w:val="none"/>
        </w:rPr>
        <w:t>日    期：XXX年XXX月XXX日</w:t>
      </w:r>
    </w:p>
    <w:p w14:paraId="15F95D2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6" w:name="_Toc91771164"/>
      <w:bookmarkStart w:id="47" w:name="_Toc17620"/>
      <w:r>
        <w:rPr>
          <w:rFonts w:hint="eastAsia" w:ascii="黑体" w:hAnsi="黑体" w:eastAsia="黑体" w:cs="Arial"/>
          <w:bCs/>
          <w:color w:val="auto"/>
          <w:sz w:val="32"/>
          <w:szCs w:val="32"/>
          <w:highlight w:val="none"/>
        </w:rPr>
        <w:t>一、报价函</w:t>
      </w:r>
      <w:bookmarkEnd w:id="46"/>
      <w:bookmarkEnd w:id="47"/>
    </w:p>
    <w:p w14:paraId="5597E754">
      <w:pPr>
        <w:spacing w:line="360" w:lineRule="auto"/>
        <w:rPr>
          <w:color w:val="auto"/>
          <w:sz w:val="24"/>
          <w:highlight w:val="none"/>
        </w:rPr>
      </w:pPr>
      <w:r>
        <w:rPr>
          <w:color w:val="auto"/>
          <w:sz w:val="24"/>
          <w:highlight w:val="none"/>
        </w:rPr>
        <w:t>XXX（采购人名称）：</w:t>
      </w:r>
    </w:p>
    <w:p w14:paraId="402586E8">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F23BCE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151E06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F6E75A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6FB53B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    份（</w:t>
      </w:r>
      <w:r>
        <w:rPr>
          <w:color w:val="auto"/>
          <w:sz w:val="24"/>
          <w:highlight w:val="none"/>
        </w:rPr>
        <w:sym w:font="Wingdings 2" w:char="00A3"/>
      </w:r>
      <w:r>
        <w:rPr>
          <w:color w:val="auto"/>
          <w:sz w:val="24"/>
          <w:highlight w:val="none"/>
        </w:rPr>
        <w:t>电子文件  份），用于询价报价。</w:t>
      </w:r>
    </w:p>
    <w:p w14:paraId="25A4202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2CB68C8">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color w:val="auto"/>
          <w:sz w:val="24"/>
          <w:highlight w:val="none"/>
        </w:rPr>
        <w:t>元 ，报价有效期为询价文件规定的起算之日起90天。</w:t>
      </w:r>
    </w:p>
    <w:p w14:paraId="490FE87A">
      <w:pPr>
        <w:pStyle w:val="14"/>
        <w:autoSpaceDE/>
        <w:autoSpaceDN/>
        <w:adjustRightInd/>
        <w:spacing w:line="360" w:lineRule="auto"/>
        <w:ind w:firstLine="480" w:firstLineChars="200"/>
        <w:jc w:val="left"/>
        <w:rPr>
          <w:rFonts w:hint="eastAsia" w:ascii="Times New Roman" w:eastAsia="宋体"/>
          <w:bCs/>
          <w:color w:val="auto"/>
          <w:sz w:val="24"/>
          <w:highlight w:val="none"/>
          <w:lang w:eastAsia="zh-CN"/>
        </w:rPr>
      </w:pPr>
      <w:r>
        <w:rPr>
          <w:rFonts w:ascii="Times New Roman"/>
          <w:color w:val="auto"/>
          <w:sz w:val="24"/>
          <w:highlight w:val="none"/>
        </w:rPr>
        <w:t>8.服务期限(工期)：</w:t>
      </w:r>
      <w:r>
        <w:rPr>
          <w:rFonts w:hint="eastAsia" w:ascii="Times New Roman"/>
          <w:color w:val="auto"/>
          <w:sz w:val="24"/>
          <w:highlight w:val="none"/>
        </w:rPr>
        <w:t>合同签订后</w:t>
      </w:r>
      <w:r>
        <w:rPr>
          <w:rFonts w:hint="eastAsia" w:hAnsi="宋体" w:cs="宋体"/>
          <w:sz w:val="24"/>
          <w:u w:val="single"/>
          <w:lang w:val="en-US" w:eastAsia="zh-CN"/>
        </w:rPr>
        <w:t>1年</w:t>
      </w:r>
      <w:r>
        <w:rPr>
          <w:rFonts w:hint="eastAsia" w:ascii="Times New Roman"/>
          <w:color w:val="auto"/>
          <w:sz w:val="24"/>
          <w:highlight w:val="none"/>
        </w:rPr>
        <w:t>内完成</w:t>
      </w:r>
      <w:r>
        <w:rPr>
          <w:rFonts w:hint="eastAsia" w:ascii="Times New Roman"/>
          <w:color w:val="auto"/>
          <w:sz w:val="24"/>
          <w:highlight w:val="none"/>
          <w:lang w:eastAsia="zh-CN"/>
        </w:rPr>
        <w:t>。</w:t>
      </w:r>
    </w:p>
    <w:p w14:paraId="7638457B">
      <w:pPr>
        <w:spacing w:line="360" w:lineRule="auto"/>
        <w:ind w:firstLine="480" w:firstLineChars="200"/>
        <w:jc w:val="left"/>
        <w:rPr>
          <w:color w:val="auto"/>
          <w:sz w:val="24"/>
          <w:highlight w:val="none"/>
        </w:rPr>
      </w:pPr>
    </w:p>
    <w:p w14:paraId="06E514BE">
      <w:pPr>
        <w:adjustRightInd w:val="0"/>
        <w:spacing w:line="360" w:lineRule="auto"/>
        <w:ind w:firstLine="480" w:firstLineChars="200"/>
        <w:jc w:val="left"/>
        <w:rPr>
          <w:color w:val="auto"/>
          <w:sz w:val="24"/>
          <w:highlight w:val="none"/>
        </w:rPr>
      </w:pPr>
    </w:p>
    <w:p w14:paraId="5FAE2433">
      <w:pPr>
        <w:adjustRightInd w:val="0"/>
        <w:spacing w:line="360" w:lineRule="auto"/>
        <w:ind w:firstLine="480" w:firstLineChars="200"/>
        <w:jc w:val="left"/>
        <w:rPr>
          <w:color w:val="auto"/>
          <w:sz w:val="24"/>
          <w:highlight w:val="none"/>
        </w:rPr>
      </w:pPr>
    </w:p>
    <w:p w14:paraId="474ABDF7">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9482A8D">
      <w:pPr>
        <w:spacing w:line="360" w:lineRule="auto"/>
        <w:ind w:firstLine="470" w:firstLineChars="196"/>
        <w:rPr>
          <w:color w:val="auto"/>
          <w:sz w:val="24"/>
          <w:highlight w:val="none"/>
        </w:rPr>
      </w:pPr>
      <w:r>
        <w:rPr>
          <w:color w:val="auto"/>
          <w:sz w:val="24"/>
          <w:highlight w:val="none"/>
        </w:rPr>
        <w:t>法定代表人或授权代表（签字或盖章）：XXX</w:t>
      </w:r>
    </w:p>
    <w:p w14:paraId="383CB8CF">
      <w:pPr>
        <w:spacing w:line="360" w:lineRule="auto"/>
        <w:ind w:firstLine="470" w:firstLineChars="196"/>
        <w:rPr>
          <w:color w:val="auto"/>
          <w:sz w:val="24"/>
          <w:highlight w:val="none"/>
        </w:rPr>
      </w:pPr>
      <w:r>
        <w:rPr>
          <w:color w:val="auto"/>
          <w:sz w:val="24"/>
          <w:highlight w:val="none"/>
        </w:rPr>
        <w:t>通讯地址：XXX</w:t>
      </w:r>
    </w:p>
    <w:p w14:paraId="710F1E8B">
      <w:pPr>
        <w:spacing w:line="360" w:lineRule="auto"/>
        <w:ind w:firstLine="470" w:firstLineChars="196"/>
        <w:rPr>
          <w:color w:val="auto"/>
          <w:sz w:val="24"/>
          <w:highlight w:val="none"/>
        </w:rPr>
      </w:pPr>
      <w:r>
        <w:rPr>
          <w:color w:val="auto"/>
          <w:sz w:val="24"/>
          <w:highlight w:val="none"/>
        </w:rPr>
        <w:t>邮政编码：XXX</w:t>
      </w:r>
    </w:p>
    <w:p w14:paraId="24F34E25">
      <w:pPr>
        <w:spacing w:line="360" w:lineRule="auto"/>
        <w:ind w:firstLine="470" w:firstLineChars="196"/>
        <w:rPr>
          <w:color w:val="auto"/>
          <w:sz w:val="24"/>
          <w:highlight w:val="none"/>
        </w:rPr>
      </w:pPr>
      <w:r>
        <w:rPr>
          <w:color w:val="auto"/>
          <w:sz w:val="24"/>
          <w:highlight w:val="none"/>
        </w:rPr>
        <w:t>联系电话：XXX</w:t>
      </w:r>
    </w:p>
    <w:p w14:paraId="5870CC85">
      <w:pPr>
        <w:spacing w:line="360" w:lineRule="auto"/>
        <w:ind w:firstLine="470" w:firstLineChars="196"/>
        <w:rPr>
          <w:color w:val="auto"/>
          <w:sz w:val="24"/>
          <w:highlight w:val="none"/>
        </w:rPr>
      </w:pPr>
      <w:r>
        <w:rPr>
          <w:color w:val="auto"/>
          <w:sz w:val="24"/>
          <w:highlight w:val="none"/>
        </w:rPr>
        <w:t>传    真：XXX</w:t>
      </w:r>
    </w:p>
    <w:p w14:paraId="172214FB">
      <w:pPr>
        <w:spacing w:line="360" w:lineRule="auto"/>
        <w:ind w:firstLine="470" w:firstLineChars="196"/>
        <w:rPr>
          <w:color w:val="auto"/>
          <w:sz w:val="24"/>
          <w:highlight w:val="none"/>
        </w:rPr>
      </w:pPr>
      <w:r>
        <w:rPr>
          <w:color w:val="auto"/>
          <w:sz w:val="24"/>
          <w:highlight w:val="none"/>
        </w:rPr>
        <w:t>日    期：XXX年XXX月XXX日</w:t>
      </w:r>
    </w:p>
    <w:p w14:paraId="5B12B4B8">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8" w:name="_Toc91771165"/>
      <w:bookmarkStart w:id="49" w:name="_Toc7264"/>
      <w:r>
        <w:rPr>
          <w:rFonts w:hint="eastAsia" w:ascii="黑体" w:hAnsi="黑体" w:eastAsia="黑体" w:cs="Arial"/>
          <w:bCs/>
          <w:color w:val="auto"/>
          <w:sz w:val="32"/>
          <w:szCs w:val="32"/>
          <w:highlight w:val="none"/>
        </w:rPr>
        <w:t>二、资格证明材料</w:t>
      </w:r>
      <w:bookmarkEnd w:id="48"/>
      <w:bookmarkEnd w:id="49"/>
    </w:p>
    <w:p w14:paraId="2059B7A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65C8D2D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7595A1BF">
      <w:pPr>
        <w:pStyle w:val="2"/>
        <w:rPr>
          <w:rFonts w:hint="eastAsia"/>
          <w:color w:val="auto"/>
          <w:highlight w:val="none"/>
        </w:rPr>
      </w:pPr>
    </w:p>
    <w:p w14:paraId="117BA51C">
      <w:pPr>
        <w:pStyle w:val="2"/>
        <w:rPr>
          <w:rFonts w:hint="eastAsia"/>
          <w:color w:val="auto"/>
          <w:highlight w:val="none"/>
        </w:rPr>
      </w:pPr>
    </w:p>
    <w:p w14:paraId="4F90D10B">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6198"/>
      <w:bookmarkStart w:id="51"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0"/>
      <w:bookmarkEnd w:id="51"/>
    </w:p>
    <w:p w14:paraId="7B1EFF61">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C10A0A6">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80347BF">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230FA64">
      <w:pPr>
        <w:pStyle w:val="2"/>
        <w:rPr>
          <w:rFonts w:hint="eastAsia"/>
          <w:color w:val="auto"/>
        </w:rPr>
      </w:pPr>
    </w:p>
    <w:p w14:paraId="4C713062">
      <w:pPr>
        <w:pStyle w:val="3"/>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25EB6D73">
      <w:pPr>
        <w:spacing w:line="360" w:lineRule="auto"/>
        <w:jc w:val="left"/>
        <w:rPr>
          <w:rFonts w:hint="eastAsia"/>
          <w:color w:val="auto"/>
          <w:sz w:val="24"/>
          <w:highlight w:val="none"/>
        </w:rPr>
      </w:pPr>
    </w:p>
    <w:p w14:paraId="1656D470">
      <w:pPr>
        <w:spacing w:line="360" w:lineRule="auto"/>
        <w:jc w:val="left"/>
        <w:rPr>
          <w:rFonts w:hint="eastAsia"/>
          <w:color w:val="auto"/>
          <w:sz w:val="24"/>
          <w:highlight w:val="none"/>
        </w:rPr>
      </w:pPr>
      <w:r>
        <w:rPr>
          <w:rFonts w:hint="eastAsia"/>
          <w:color w:val="auto"/>
          <w:sz w:val="24"/>
          <w:highlight w:val="none"/>
        </w:rPr>
        <w:t>XXX（采购人名称）：</w:t>
      </w:r>
    </w:p>
    <w:p w14:paraId="4FC8EC4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51CC56E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74068D8A">
      <w:pPr>
        <w:spacing w:line="360" w:lineRule="auto"/>
        <w:ind w:firstLine="480" w:firstLineChars="200"/>
        <w:jc w:val="left"/>
        <w:rPr>
          <w:rFonts w:hint="eastAsia"/>
          <w:color w:val="auto"/>
          <w:sz w:val="24"/>
          <w:highlight w:val="none"/>
        </w:rPr>
      </w:pPr>
    </w:p>
    <w:p w14:paraId="306C67B7">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5ABDC8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B187BFC">
      <w:pPr>
        <w:spacing w:line="360" w:lineRule="auto"/>
        <w:ind w:firstLine="480" w:firstLineChars="200"/>
        <w:jc w:val="left"/>
        <w:rPr>
          <w:rFonts w:hint="eastAsia"/>
          <w:color w:val="auto"/>
          <w:sz w:val="24"/>
          <w:highlight w:val="none"/>
        </w:rPr>
      </w:pPr>
    </w:p>
    <w:p w14:paraId="11730ED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D1C14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523374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7A0733B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47BAC39">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900D27F">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31D2FDE">
      <w:pPr>
        <w:spacing w:line="360" w:lineRule="auto"/>
        <w:ind w:firstLine="480" w:firstLineChars="200"/>
        <w:jc w:val="left"/>
        <w:rPr>
          <w:rFonts w:hint="eastAsia"/>
          <w:color w:val="auto"/>
          <w:sz w:val="24"/>
          <w:highlight w:val="none"/>
        </w:rPr>
      </w:pPr>
    </w:p>
    <w:p w14:paraId="0BFD89C4">
      <w:pPr>
        <w:spacing w:line="400" w:lineRule="exact"/>
        <w:rPr>
          <w:rFonts w:hint="eastAsia"/>
          <w:color w:val="auto"/>
          <w:sz w:val="32"/>
          <w:highlight w:val="none"/>
        </w:rPr>
      </w:pPr>
    </w:p>
    <w:p w14:paraId="38A5BBEE">
      <w:pPr>
        <w:numPr>
          <w:ilvl w:val="0"/>
          <w:numId w:val="1"/>
        </w:numPr>
        <w:spacing w:before="120" w:beforeLines="50" w:after="360" w:afterLines="150"/>
        <w:ind w:left="0" w:leftChars="0" w:firstLine="0" w:firstLineChars="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52" w:name="_Toc19441"/>
      <w:bookmarkStart w:id="53" w:name="_Toc91771167"/>
      <w:r>
        <w:rPr>
          <w:rFonts w:hint="eastAsia" w:ascii="黑体" w:hAnsi="黑体" w:eastAsia="黑体" w:cs="Arial"/>
          <w:bCs/>
          <w:color w:val="auto"/>
          <w:sz w:val="32"/>
          <w:szCs w:val="32"/>
          <w:highlight w:val="none"/>
        </w:rPr>
        <w:t>分项报价表</w:t>
      </w:r>
      <w:bookmarkEnd w:id="52"/>
      <w:bookmarkEnd w:id="53"/>
    </w:p>
    <w:p w14:paraId="387BF945">
      <w:pPr>
        <w:pStyle w:val="2"/>
        <w:numPr>
          <w:ilvl w:val="0"/>
          <w:numId w:val="0"/>
        </w:numPr>
        <w:ind w:leftChars="0"/>
        <w:jc w:val="center"/>
        <w:rPr>
          <w:rFonts w:hint="eastAsia"/>
        </w:rPr>
      </w:pPr>
      <w:r>
        <w:rPr>
          <w:rFonts w:hint="eastAsia" w:ascii="宋体" w:hAnsi="宋体" w:eastAsia="宋体" w:cs="宋体"/>
          <w:bCs/>
          <w:color w:val="000000"/>
          <w:sz w:val="24"/>
          <w:szCs w:val="21"/>
          <w:highlight w:val="none"/>
          <w:lang w:val="en-US" w:eastAsia="zh-CN" w:bidi="ar-SA"/>
        </w:rPr>
        <w:t>2026年度张坝桂圆林古树、绿化管护外包项目明细表</w:t>
      </w:r>
    </w:p>
    <w:tbl>
      <w:tblPr>
        <w:tblStyle w:val="22"/>
        <w:tblpPr w:leftFromText="180" w:rightFromText="180" w:vertAnchor="text" w:horzAnchor="page" w:tblpXSpec="center" w:tblpY="237"/>
        <w:tblOverlap w:val="never"/>
        <w:tblW w:w="9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934"/>
        <w:gridCol w:w="1270"/>
        <w:gridCol w:w="1791"/>
        <w:gridCol w:w="747"/>
        <w:gridCol w:w="669"/>
        <w:gridCol w:w="785"/>
        <w:gridCol w:w="1015"/>
        <w:gridCol w:w="1984"/>
      </w:tblGrid>
      <w:tr w14:paraId="31A8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89A3">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DB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0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工作时间</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64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工作内容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5A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D7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F1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E1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合计(元)</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F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17BC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8E2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207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果树修剪枝</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1E6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2026年1月至12月</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79D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剪除干枯枝、病虫枝、过密枝、纤弱枝、下垂枝。尽量保留强壮枝及生长良好的水平枝;对位置较好且有一定空间的侧枝可适当短截;对内膛枝条较密的植株，可疏去一些较光秃的枝条</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D4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583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工天</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51D2">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8F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89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负责根据树木生长特性与景观要求进行修剪、疏枝及危枝处理，保障树木健康与树形美观</w:t>
            </w:r>
          </w:p>
        </w:tc>
      </w:tr>
      <w:tr w14:paraId="121E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E8860">
            <w:pPr>
              <w:jc w:val="center"/>
              <w:rPr>
                <w:rFonts w:hint="eastAsia" w:ascii="仿宋" w:hAnsi="仿宋" w:eastAsia="仿宋" w:cs="仿宋"/>
                <w:i w:val="0"/>
                <w:iCs w:val="0"/>
                <w:color w:val="000000"/>
                <w:sz w:val="21"/>
                <w:szCs w:val="21"/>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E28E">
            <w:pPr>
              <w:jc w:val="center"/>
              <w:rPr>
                <w:rFonts w:hint="eastAsia" w:ascii="仿宋" w:hAnsi="仿宋" w:eastAsia="仿宋" w:cs="仿宋"/>
                <w:i w:val="0"/>
                <w:iCs w:val="0"/>
                <w:color w:val="000000"/>
                <w:sz w:val="21"/>
                <w:szCs w:val="21"/>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A90A5">
            <w:pPr>
              <w:jc w:val="center"/>
              <w:rPr>
                <w:rFonts w:hint="eastAsia" w:ascii="仿宋" w:hAnsi="仿宋" w:eastAsia="仿宋" w:cs="仿宋"/>
                <w:i w:val="0"/>
                <w:iCs w:val="0"/>
                <w:color w:val="000000"/>
                <w:sz w:val="21"/>
                <w:szCs w:val="21"/>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F58F3">
            <w:pPr>
              <w:jc w:val="center"/>
              <w:rPr>
                <w:rFonts w:hint="eastAsia" w:ascii="仿宋" w:hAnsi="仿宋" w:eastAsia="仿宋" w:cs="仿宋"/>
                <w:i w:val="0"/>
                <w:iCs w:val="0"/>
                <w:color w:val="000000"/>
                <w:sz w:val="21"/>
                <w:szCs w:val="21"/>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11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ECE3">
            <w:pPr>
              <w:jc w:val="center"/>
              <w:rPr>
                <w:rFonts w:hint="eastAsia" w:ascii="仿宋" w:hAnsi="仿宋" w:eastAsia="仿宋" w:cs="仿宋"/>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4B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7C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E9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负责修剪后丫枝的清理、装卸运输及现场清扫，确保场地整洁</w:t>
            </w:r>
          </w:p>
        </w:tc>
      </w:tr>
      <w:tr w14:paraId="47C5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F5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31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古树短剪救危</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72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2026年3月至2026年10月</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5B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切除枯枝、纤细枝、荫蔽枝、吊枝，回缩短切衰弱枝组，保留强枝和强枝组</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15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23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棵</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3E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71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4E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使用高空升降车修剪，禁止人员上树操作</w:t>
            </w:r>
          </w:p>
        </w:tc>
      </w:tr>
      <w:tr w14:paraId="2BB6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7"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EF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4C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水植、杂草清理、藤蔓清理、灌木草坪修剪</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D7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根据实际情况制定工作时间</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B8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对园区水系芦苇,水生植物枯枝、无良藤、锯齿藤、上树藤蔓等进行集中清理清运</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1F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D8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工天</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0D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4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73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以实际产生为准</w:t>
            </w:r>
          </w:p>
        </w:tc>
      </w:tr>
      <w:tr w14:paraId="501D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4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6D1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9BAC">
            <w:pPr>
              <w:jc w:val="center"/>
              <w:rPr>
                <w:rFonts w:hint="eastAsia" w:ascii="仿宋" w:hAnsi="仿宋" w:eastAsia="仿宋" w:cs="仿宋"/>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BD24">
            <w:pPr>
              <w:jc w:val="center"/>
              <w:rPr>
                <w:rFonts w:hint="eastAsia" w:ascii="仿宋" w:hAnsi="仿宋" w:eastAsia="仿宋" w:cs="仿宋"/>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CF06">
            <w:pPr>
              <w:jc w:val="center"/>
              <w:rPr>
                <w:rFonts w:hint="eastAsia" w:ascii="仿宋" w:hAnsi="仿宋" w:eastAsia="仿宋" w:cs="仿宋"/>
                <w:i w:val="0"/>
                <w:iCs w:val="0"/>
                <w:color w:val="000000"/>
                <w:sz w:val="21"/>
                <w:szCs w:val="21"/>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12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9100">
            <w:pPr>
              <w:jc w:val="both"/>
              <w:rPr>
                <w:rFonts w:hint="eastAsia" w:ascii="仿宋" w:hAnsi="仿宋" w:eastAsia="仿宋" w:cs="仿宋"/>
                <w:i w:val="0"/>
                <w:iCs w:val="0"/>
                <w:color w:val="000000"/>
                <w:sz w:val="21"/>
                <w:szCs w:val="21"/>
                <w:u w:val="none"/>
              </w:rPr>
            </w:pPr>
          </w:p>
        </w:tc>
      </w:tr>
    </w:tbl>
    <w:p w14:paraId="2A65B3A4">
      <w:pPr>
        <w:pStyle w:val="19"/>
        <w:keepNext w:val="0"/>
        <w:keepLines w:val="0"/>
        <w:pageBreakBefore w:val="0"/>
        <w:widowControl w:val="0"/>
        <w:shd w:val="clear" w:color="auto" w:fill="FFFFFF"/>
        <w:kinsoku/>
        <w:wordWrap/>
        <w:overflowPunct/>
        <w:topLinePunct w:val="0"/>
        <w:autoSpaceDE/>
        <w:autoSpaceDN/>
        <w:bidi w:val="0"/>
        <w:adjustRightInd/>
        <w:snapToGrid/>
        <w:spacing w:before="94" w:after="94" w:line="360" w:lineRule="auto"/>
        <w:jc w:val="left"/>
        <w:textAlignment w:val="auto"/>
        <w:rPr>
          <w:rFonts w:hint="eastAsia" w:ascii="宋体" w:hAnsi="宋体" w:cs="宋体"/>
          <w:color w:val="auto"/>
          <w:sz w:val="24"/>
          <w:highlight w:val="none"/>
          <w:lang w:eastAsia="zh-CN"/>
        </w:rPr>
      </w:pPr>
      <w:r>
        <w:rPr>
          <w:rFonts w:hint="eastAsia" w:ascii="Times New Roman" w:hAnsi="Times New Roman" w:eastAsia="宋体" w:cs="Times New Roman"/>
          <w:color w:val="auto"/>
          <w:sz w:val="24"/>
          <w:highlight w:val="none"/>
          <w:lang w:val="en-US" w:eastAsia="zh-CN"/>
        </w:rPr>
        <w:t>注:1.所有报价均用人民币表示，其单价即为履行合同的综合固定单价。</w:t>
      </w:r>
      <w:r>
        <w:rPr>
          <w:rFonts w:hint="eastAsia" w:ascii="Courier New" w:hAnsi="Courier New" w:eastAsia="Courier New" w:cs="Times New Roman"/>
          <w:color w:val="auto"/>
          <w:sz w:val="24"/>
          <w:szCs w:val="24"/>
          <w:highlight w:val="none"/>
          <w:lang w:val="en-US" w:eastAsia="zh-CN"/>
        </w:rPr>
        <w:t>包括但不限于</w:t>
      </w:r>
      <w:r>
        <w:rPr>
          <w:rFonts w:hint="eastAsia" w:ascii="Courier New" w:hAnsi="Courier New" w:eastAsia="Courier New" w:cs="Times New Roman"/>
          <w:color w:val="auto"/>
          <w:sz w:val="24"/>
          <w:szCs w:val="24"/>
          <w:highlight w:val="none"/>
        </w:rPr>
        <w:t>完成项目所需的人工、管理费、合理利润、</w:t>
      </w:r>
      <w:r>
        <w:rPr>
          <w:rFonts w:hint="eastAsia" w:ascii="Courier New" w:hAnsi="Courier New" w:eastAsia="Courier New" w:cs="Times New Roman"/>
          <w:color w:val="auto"/>
          <w:sz w:val="24"/>
          <w:szCs w:val="24"/>
          <w:highlight w:val="none"/>
          <w:lang w:val="en-US" w:eastAsia="zh-CN"/>
        </w:rPr>
        <w:t>税金、</w:t>
      </w:r>
      <w:r>
        <w:rPr>
          <w:rFonts w:hint="eastAsia" w:ascii="Courier New" w:hAnsi="Courier New" w:eastAsia="Courier New" w:cs="Times New Roman"/>
          <w:color w:val="auto"/>
          <w:sz w:val="24"/>
          <w:szCs w:val="24"/>
          <w:highlight w:val="none"/>
        </w:rPr>
        <w:t>风险等其它费用</w:t>
      </w:r>
      <w:r>
        <w:rPr>
          <w:rFonts w:hint="eastAsia"/>
          <w:color w:val="auto"/>
          <w:sz w:val="24"/>
          <w:szCs w:val="24"/>
          <w:highlight w:val="none"/>
          <w:lang w:val="en-US" w:eastAsia="zh-CN"/>
        </w:rPr>
        <w:t>，</w:t>
      </w:r>
      <w:r>
        <w:rPr>
          <w:rFonts w:hint="eastAsia" w:ascii="宋体" w:hAnsi="宋体" w:cs="宋体"/>
          <w:color w:val="auto"/>
          <w:sz w:val="24"/>
          <w:highlight w:val="none"/>
        </w:rPr>
        <w:t>如发现有缺、漏、少项等者，均认为报价人也综合考虑报价中</w:t>
      </w:r>
      <w:r>
        <w:rPr>
          <w:rFonts w:hint="eastAsia" w:ascii="宋体" w:hAnsi="宋体" w:cs="宋体"/>
          <w:color w:val="auto"/>
          <w:sz w:val="24"/>
          <w:highlight w:val="none"/>
          <w:lang w:eastAsia="zh-CN"/>
        </w:rPr>
        <w:t>。</w:t>
      </w:r>
    </w:p>
    <w:p w14:paraId="43CCE37D">
      <w:pPr>
        <w:pStyle w:val="19"/>
        <w:keepNext w:val="0"/>
        <w:keepLines w:val="0"/>
        <w:pageBreakBefore w:val="0"/>
        <w:widowControl w:val="0"/>
        <w:shd w:val="clear" w:color="auto" w:fill="FFFFFF"/>
        <w:kinsoku/>
        <w:wordWrap/>
        <w:overflowPunct/>
        <w:topLinePunct w:val="0"/>
        <w:autoSpaceDE/>
        <w:autoSpaceDN/>
        <w:bidi w:val="0"/>
        <w:adjustRightInd/>
        <w:snapToGrid/>
        <w:spacing w:before="94" w:after="94" w:line="360" w:lineRule="auto"/>
        <w:jc w:val="left"/>
        <w:textAlignment w:val="auto"/>
        <w:rPr>
          <w:rFonts w:hint="default" w:ascii="宋体" w:hAnsi="Times New Roman" w:eastAsia="宋体" w:cs="Times New Roman"/>
          <w:color w:val="auto"/>
          <w:sz w:val="24"/>
          <w:szCs w:val="20"/>
          <w:highlight w:val="none"/>
          <w:lang w:val="en-US" w:eastAsia="zh-CN" w:bidi="ar-SA"/>
        </w:rPr>
      </w:pPr>
      <w:r>
        <w:rPr>
          <w:rFonts w:hint="eastAsia" w:ascii="宋体" w:hAnsi="Times New Roman" w:eastAsia="宋体" w:cs="Times New Roman"/>
          <w:color w:val="auto"/>
          <w:sz w:val="24"/>
          <w:szCs w:val="20"/>
          <w:highlight w:val="none"/>
          <w:lang w:val="en-US" w:eastAsia="zh-CN" w:bidi="ar-SA"/>
        </w:rPr>
        <w:t>2.报价表内的单价不能超过第三章中的最高单价，</w:t>
      </w:r>
    </w:p>
    <w:p w14:paraId="35FF6D2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Times New Roman" w:eastAsia="宋体" w:cs="Times New Roman"/>
          <w:color w:val="auto"/>
          <w:sz w:val="24"/>
          <w:szCs w:val="20"/>
          <w:highlight w:val="none"/>
          <w:lang w:val="en-US" w:eastAsia="zh-CN" w:bidi="ar-SA"/>
        </w:rPr>
      </w:pPr>
      <w:r>
        <w:rPr>
          <w:rFonts w:hint="eastAsia" w:ascii="宋体" w:hAnsi="Times New Roman" w:eastAsia="宋体" w:cs="Times New Roman"/>
          <w:color w:val="auto"/>
          <w:sz w:val="24"/>
          <w:szCs w:val="20"/>
          <w:highlight w:val="none"/>
          <w:lang w:val="en-US" w:eastAsia="zh-CN" w:bidi="ar-SA"/>
        </w:rPr>
        <w:t>3.报价保留2位小数。</w:t>
      </w:r>
    </w:p>
    <w:p w14:paraId="79BADDBD">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1041DA5">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04E4A86">
      <w:pPr>
        <w:spacing w:line="360" w:lineRule="auto"/>
        <w:ind w:firstLine="480" w:firstLineChars="200"/>
        <w:jc w:val="left"/>
        <w:outlineLvl w:val="1"/>
        <w:rPr>
          <w:rFonts w:hint="eastAsia"/>
          <w:color w:val="auto"/>
          <w:sz w:val="24"/>
          <w:highlight w:val="none"/>
        </w:rPr>
      </w:pPr>
      <w:bookmarkStart w:id="54" w:name="_Toc20373"/>
      <w:r>
        <w:rPr>
          <w:rFonts w:hint="eastAsia"/>
          <w:color w:val="auto"/>
          <w:sz w:val="24"/>
          <w:highlight w:val="none"/>
        </w:rPr>
        <w:t>日      期：XXX年XXX月XXX日</w:t>
      </w:r>
      <w:bookmarkEnd w:id="54"/>
      <w:r>
        <w:rPr>
          <w:rFonts w:hint="eastAsia"/>
          <w:color w:val="auto"/>
          <w:sz w:val="24"/>
          <w:highlight w:val="none"/>
        </w:rPr>
        <w:t xml:space="preserve"> </w:t>
      </w:r>
    </w:p>
    <w:p w14:paraId="0E62E2EF">
      <w:pPr>
        <w:rPr>
          <w:rFonts w:ascii="黑体" w:hAnsi="黑体" w:eastAsia="黑体" w:cs="Arial"/>
          <w:bCs/>
          <w:color w:val="auto"/>
          <w:sz w:val="32"/>
          <w:szCs w:val="32"/>
          <w:highlight w:val="none"/>
        </w:rPr>
      </w:pPr>
      <w:bookmarkStart w:id="55" w:name="_Toc28412"/>
      <w:bookmarkStart w:id="56" w:name="_Toc91771168"/>
      <w:r>
        <w:rPr>
          <w:rFonts w:ascii="黑体" w:hAnsi="黑体" w:eastAsia="黑体" w:cs="Arial"/>
          <w:bCs/>
          <w:color w:val="auto"/>
          <w:sz w:val="32"/>
          <w:szCs w:val="32"/>
          <w:highlight w:val="none"/>
        </w:rPr>
        <w:br w:type="page"/>
      </w:r>
    </w:p>
    <w:p w14:paraId="0EA47604">
      <w:pPr>
        <w:spacing w:before="120" w:beforeLines="50" w:after="360" w:afterLines="150"/>
        <w:jc w:val="center"/>
        <w:outlineLvl w:val="1"/>
        <w:rPr>
          <w:rFonts w:hint="eastAsia" w:ascii="宋体" w:hAnsi="宋体"/>
          <w:b/>
          <w:color w:val="auto"/>
          <w:sz w:val="32"/>
          <w:szCs w:val="32"/>
          <w:highlight w:val="none"/>
        </w:rPr>
      </w:pPr>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5"/>
      <w:bookmarkEnd w:id="56"/>
    </w:p>
    <w:p w14:paraId="4AFA9D2A">
      <w:pPr>
        <w:spacing w:line="312" w:lineRule="auto"/>
        <w:jc w:val="left"/>
        <w:rPr>
          <w:rFonts w:hint="eastAsia"/>
          <w:color w:val="auto"/>
          <w:sz w:val="24"/>
          <w:highlight w:val="none"/>
        </w:rPr>
      </w:pPr>
      <w:r>
        <w:rPr>
          <w:rFonts w:hint="eastAsia"/>
          <w:color w:val="auto"/>
          <w:sz w:val="24"/>
          <w:highlight w:val="none"/>
        </w:rPr>
        <w:t>XXX（采购人名称）：</w:t>
      </w:r>
    </w:p>
    <w:p w14:paraId="7B9F15C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D7C90B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5F1B95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574282AD">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15CE9FBE">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E18CEF3">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55DB58B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C0109D8">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EB60470">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54D6A25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992ACB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401E63F">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2658153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1FDD76F">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B545E7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893F6F">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EA3C67C">
      <w:pPr>
        <w:spacing w:line="360" w:lineRule="auto"/>
        <w:ind w:firstLine="480" w:firstLineChars="200"/>
        <w:jc w:val="left"/>
        <w:rPr>
          <w:rFonts w:hint="eastAsia"/>
          <w:color w:val="auto"/>
          <w:sz w:val="24"/>
          <w:highlight w:val="none"/>
        </w:rPr>
      </w:pPr>
    </w:p>
    <w:p w14:paraId="080A11C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067B0D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DE8126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7EB0C8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7" w:name="_Toc2900"/>
      <w:bookmarkStart w:id="58" w:name="_Toc28506"/>
      <w:bookmarkStart w:id="59" w:name="_Toc16489"/>
      <w:bookmarkStart w:id="60" w:name="_Toc91771169"/>
      <w:bookmarkStart w:id="61" w:name="_Toc2589"/>
      <w:bookmarkStart w:id="62" w:name="_Toc30219"/>
      <w:bookmarkStart w:id="63" w:name="_Toc9917"/>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7"/>
      <w:bookmarkEnd w:id="58"/>
      <w:bookmarkEnd w:id="59"/>
      <w:bookmarkEnd w:id="60"/>
      <w:bookmarkEnd w:id="61"/>
      <w:bookmarkEnd w:id="62"/>
      <w:bookmarkEnd w:id="63"/>
    </w:p>
    <w:p w14:paraId="6880F68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D53524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4B74D50">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84945C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0DF0C4C">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8639A8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98633F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24EA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B00FFDB">
      <w:pPr>
        <w:spacing w:line="360" w:lineRule="auto"/>
        <w:ind w:firstLine="480" w:firstLineChars="200"/>
        <w:jc w:val="left"/>
        <w:rPr>
          <w:rFonts w:hint="eastAsia"/>
          <w:color w:val="auto"/>
          <w:sz w:val="24"/>
          <w:highlight w:val="none"/>
        </w:rPr>
      </w:pPr>
    </w:p>
    <w:p w14:paraId="6667150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F11823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BE00E83">
      <w:pPr>
        <w:spacing w:line="360" w:lineRule="auto"/>
        <w:ind w:firstLine="480" w:firstLineChars="200"/>
        <w:jc w:val="center"/>
        <w:rPr>
          <w:rFonts w:hint="eastAsia" w:ascii="宋体" w:hAnsi="宋体" w:cs="Arial"/>
          <w:b/>
          <w:bCs/>
          <w:color w:val="auto"/>
          <w:sz w:val="32"/>
          <w:szCs w:val="32"/>
          <w:highlight w:val="none"/>
        </w:rPr>
      </w:pPr>
      <w:r>
        <w:rPr>
          <w:rFonts w:hint="eastAsia"/>
          <w:color w:val="auto"/>
          <w:sz w:val="24"/>
          <w:highlight w:val="none"/>
        </w:rPr>
        <w:t xml:space="preserve">日      期：XXX年XXX月XXX日 </w:t>
      </w:r>
      <w:r>
        <w:rPr>
          <w:rFonts w:ascii="宋体" w:hAnsi="宋体" w:cs="Arial"/>
          <w:b/>
          <w:bCs/>
          <w:color w:val="auto"/>
          <w:sz w:val="32"/>
          <w:szCs w:val="32"/>
          <w:highlight w:val="none"/>
        </w:rPr>
        <w:br w:type="page"/>
      </w:r>
      <w:bookmarkStart w:id="64" w:name="_Toc91771170"/>
      <w:bookmarkStart w:id="65" w:name="_Toc1333"/>
      <w:r>
        <w:rPr>
          <w:rFonts w:hint="eastAsia" w:ascii="黑体" w:hAnsi="黑体" w:eastAsia="黑体" w:cs="Arial"/>
          <w:bCs/>
          <w:color w:val="auto"/>
          <w:sz w:val="32"/>
          <w:szCs w:val="32"/>
          <w:highlight w:val="none"/>
        </w:rPr>
        <w:t>七、供应商基本情况表</w:t>
      </w:r>
      <w:bookmarkEnd w:id="64"/>
      <w:bookmarkEnd w:id="65"/>
    </w:p>
    <w:tbl>
      <w:tblPr>
        <w:tblStyle w:val="2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BE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494F7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BA12524">
            <w:pPr>
              <w:jc w:val="center"/>
              <w:rPr>
                <w:rFonts w:hint="eastAsia" w:ascii="宋体" w:hAnsi="宋体" w:cs="Arial"/>
                <w:bCs/>
                <w:color w:val="auto"/>
                <w:sz w:val="24"/>
                <w:highlight w:val="none"/>
              </w:rPr>
            </w:pPr>
          </w:p>
        </w:tc>
      </w:tr>
      <w:tr w14:paraId="1E5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1E0F9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4FBF356">
            <w:pPr>
              <w:jc w:val="center"/>
              <w:rPr>
                <w:rFonts w:hint="eastAsia" w:ascii="宋体" w:hAnsi="宋体" w:cs="Arial"/>
                <w:bCs/>
                <w:color w:val="auto"/>
                <w:sz w:val="24"/>
                <w:highlight w:val="none"/>
              </w:rPr>
            </w:pPr>
          </w:p>
        </w:tc>
        <w:tc>
          <w:tcPr>
            <w:tcW w:w="1260" w:type="dxa"/>
            <w:gridSpan w:val="3"/>
            <w:noWrap w:val="0"/>
            <w:vAlign w:val="center"/>
          </w:tcPr>
          <w:p w14:paraId="54C413F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82939C4">
            <w:pPr>
              <w:jc w:val="center"/>
              <w:rPr>
                <w:rFonts w:hint="eastAsia" w:ascii="宋体" w:hAnsi="宋体" w:cs="Arial"/>
                <w:bCs/>
                <w:color w:val="auto"/>
                <w:sz w:val="24"/>
                <w:highlight w:val="none"/>
              </w:rPr>
            </w:pPr>
          </w:p>
        </w:tc>
      </w:tr>
      <w:tr w14:paraId="05B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7457FED">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F5FF1E6">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37FCEAD">
            <w:pPr>
              <w:jc w:val="center"/>
              <w:rPr>
                <w:rFonts w:hint="eastAsia" w:ascii="宋体" w:hAnsi="宋体" w:cs="Arial"/>
                <w:bCs/>
                <w:color w:val="auto"/>
                <w:sz w:val="24"/>
                <w:highlight w:val="none"/>
              </w:rPr>
            </w:pPr>
          </w:p>
        </w:tc>
        <w:tc>
          <w:tcPr>
            <w:tcW w:w="1260" w:type="dxa"/>
            <w:gridSpan w:val="3"/>
            <w:noWrap w:val="0"/>
            <w:vAlign w:val="center"/>
          </w:tcPr>
          <w:p w14:paraId="14A4351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1C9B38">
            <w:pPr>
              <w:jc w:val="center"/>
              <w:rPr>
                <w:rFonts w:hint="eastAsia" w:ascii="宋体" w:hAnsi="宋体" w:cs="Arial"/>
                <w:bCs/>
                <w:color w:val="auto"/>
                <w:sz w:val="24"/>
                <w:highlight w:val="none"/>
              </w:rPr>
            </w:pPr>
          </w:p>
        </w:tc>
      </w:tr>
      <w:tr w14:paraId="560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0BA9C254">
            <w:pPr>
              <w:jc w:val="center"/>
              <w:rPr>
                <w:rFonts w:hint="eastAsia" w:ascii="宋体" w:hAnsi="宋体" w:cs="Arial"/>
                <w:bCs/>
                <w:color w:val="auto"/>
                <w:sz w:val="24"/>
                <w:highlight w:val="none"/>
              </w:rPr>
            </w:pPr>
          </w:p>
        </w:tc>
        <w:tc>
          <w:tcPr>
            <w:tcW w:w="986" w:type="dxa"/>
            <w:noWrap w:val="0"/>
            <w:vAlign w:val="center"/>
          </w:tcPr>
          <w:p w14:paraId="6B7F663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25133E6">
            <w:pPr>
              <w:jc w:val="center"/>
              <w:rPr>
                <w:rFonts w:hint="eastAsia" w:ascii="宋体" w:hAnsi="宋体" w:cs="Arial"/>
                <w:bCs/>
                <w:color w:val="auto"/>
                <w:sz w:val="24"/>
                <w:highlight w:val="none"/>
              </w:rPr>
            </w:pPr>
          </w:p>
        </w:tc>
        <w:tc>
          <w:tcPr>
            <w:tcW w:w="1260" w:type="dxa"/>
            <w:gridSpan w:val="3"/>
            <w:noWrap w:val="0"/>
            <w:vAlign w:val="center"/>
          </w:tcPr>
          <w:p w14:paraId="59A14F8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F59FB8E">
            <w:pPr>
              <w:jc w:val="center"/>
              <w:rPr>
                <w:rFonts w:hint="eastAsia" w:ascii="宋体" w:hAnsi="宋体" w:cs="Arial"/>
                <w:bCs/>
                <w:color w:val="auto"/>
                <w:sz w:val="24"/>
                <w:highlight w:val="none"/>
              </w:rPr>
            </w:pPr>
          </w:p>
        </w:tc>
      </w:tr>
      <w:tr w14:paraId="2F60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51100D6">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97203E2">
            <w:pPr>
              <w:jc w:val="center"/>
              <w:rPr>
                <w:rFonts w:hint="eastAsia" w:ascii="宋体" w:hAnsi="宋体" w:cs="Arial"/>
                <w:bCs/>
                <w:color w:val="auto"/>
                <w:sz w:val="24"/>
                <w:highlight w:val="none"/>
              </w:rPr>
            </w:pPr>
          </w:p>
        </w:tc>
      </w:tr>
      <w:tr w14:paraId="577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5870F3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4262B5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2CDAB40">
            <w:pPr>
              <w:jc w:val="center"/>
              <w:rPr>
                <w:rFonts w:hint="eastAsia" w:ascii="宋体" w:hAnsi="宋体" w:cs="Arial"/>
                <w:bCs/>
                <w:color w:val="auto"/>
                <w:sz w:val="24"/>
                <w:highlight w:val="none"/>
              </w:rPr>
            </w:pPr>
          </w:p>
        </w:tc>
        <w:tc>
          <w:tcPr>
            <w:tcW w:w="1260" w:type="dxa"/>
            <w:noWrap w:val="0"/>
            <w:vAlign w:val="center"/>
          </w:tcPr>
          <w:p w14:paraId="0A01388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23E5C61">
            <w:pPr>
              <w:jc w:val="center"/>
              <w:rPr>
                <w:rFonts w:hint="eastAsia" w:ascii="宋体" w:hAnsi="宋体" w:cs="Arial"/>
                <w:bCs/>
                <w:color w:val="auto"/>
                <w:sz w:val="24"/>
                <w:highlight w:val="none"/>
              </w:rPr>
            </w:pPr>
          </w:p>
        </w:tc>
        <w:tc>
          <w:tcPr>
            <w:tcW w:w="1260" w:type="dxa"/>
            <w:gridSpan w:val="3"/>
            <w:noWrap w:val="0"/>
            <w:vAlign w:val="center"/>
          </w:tcPr>
          <w:p w14:paraId="497FB59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3EC9DBE">
            <w:pPr>
              <w:jc w:val="center"/>
              <w:rPr>
                <w:rFonts w:hint="eastAsia" w:ascii="宋体" w:hAnsi="宋体" w:cs="Arial"/>
                <w:bCs/>
                <w:color w:val="auto"/>
                <w:sz w:val="24"/>
                <w:highlight w:val="none"/>
              </w:rPr>
            </w:pPr>
          </w:p>
        </w:tc>
      </w:tr>
      <w:tr w14:paraId="40D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056970">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116104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ECB24C8">
            <w:pPr>
              <w:jc w:val="center"/>
              <w:rPr>
                <w:rFonts w:hint="eastAsia" w:ascii="宋体" w:hAnsi="宋体" w:cs="Arial"/>
                <w:bCs/>
                <w:color w:val="auto"/>
                <w:sz w:val="24"/>
                <w:highlight w:val="none"/>
              </w:rPr>
            </w:pPr>
          </w:p>
        </w:tc>
        <w:tc>
          <w:tcPr>
            <w:tcW w:w="1260" w:type="dxa"/>
            <w:noWrap w:val="0"/>
            <w:vAlign w:val="center"/>
          </w:tcPr>
          <w:p w14:paraId="70B2E7D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32AE9A6">
            <w:pPr>
              <w:jc w:val="center"/>
              <w:rPr>
                <w:rFonts w:hint="eastAsia" w:ascii="宋体" w:hAnsi="宋体" w:cs="Arial"/>
                <w:bCs/>
                <w:color w:val="auto"/>
                <w:sz w:val="24"/>
                <w:highlight w:val="none"/>
              </w:rPr>
            </w:pPr>
          </w:p>
        </w:tc>
        <w:tc>
          <w:tcPr>
            <w:tcW w:w="1260" w:type="dxa"/>
            <w:gridSpan w:val="3"/>
            <w:noWrap w:val="0"/>
            <w:vAlign w:val="center"/>
          </w:tcPr>
          <w:p w14:paraId="2F98599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41C4B0">
            <w:pPr>
              <w:jc w:val="center"/>
              <w:rPr>
                <w:rFonts w:hint="eastAsia" w:ascii="宋体" w:hAnsi="宋体" w:cs="Arial"/>
                <w:bCs/>
                <w:color w:val="auto"/>
                <w:sz w:val="24"/>
                <w:highlight w:val="none"/>
              </w:rPr>
            </w:pPr>
          </w:p>
        </w:tc>
      </w:tr>
      <w:tr w14:paraId="10D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C133B4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CBBED9A">
            <w:pPr>
              <w:jc w:val="center"/>
              <w:rPr>
                <w:rFonts w:hint="eastAsia" w:ascii="宋体" w:hAnsi="宋体" w:cs="Arial"/>
                <w:bCs/>
                <w:color w:val="auto"/>
                <w:sz w:val="24"/>
                <w:highlight w:val="none"/>
              </w:rPr>
            </w:pPr>
          </w:p>
        </w:tc>
        <w:tc>
          <w:tcPr>
            <w:tcW w:w="4897" w:type="dxa"/>
            <w:gridSpan w:val="7"/>
            <w:noWrap w:val="0"/>
            <w:vAlign w:val="center"/>
          </w:tcPr>
          <w:p w14:paraId="38716BD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7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3CFF9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1513CD1">
            <w:pPr>
              <w:jc w:val="center"/>
              <w:rPr>
                <w:rFonts w:hint="eastAsia" w:ascii="宋体" w:hAnsi="宋体" w:cs="Arial"/>
                <w:bCs/>
                <w:color w:val="auto"/>
                <w:sz w:val="24"/>
                <w:highlight w:val="none"/>
              </w:rPr>
            </w:pPr>
          </w:p>
        </w:tc>
        <w:tc>
          <w:tcPr>
            <w:tcW w:w="1260" w:type="dxa"/>
            <w:vMerge w:val="restart"/>
            <w:noWrap w:val="0"/>
            <w:vAlign w:val="center"/>
          </w:tcPr>
          <w:p w14:paraId="0D76E085">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75F5CD8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3CAB908">
            <w:pPr>
              <w:jc w:val="center"/>
              <w:rPr>
                <w:rFonts w:hint="eastAsia" w:ascii="宋体" w:hAnsi="宋体" w:cs="Arial"/>
                <w:bCs/>
                <w:color w:val="auto"/>
                <w:sz w:val="24"/>
                <w:highlight w:val="none"/>
              </w:rPr>
            </w:pPr>
          </w:p>
        </w:tc>
      </w:tr>
      <w:tr w14:paraId="064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AAF82B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C321FC">
            <w:pPr>
              <w:jc w:val="center"/>
              <w:rPr>
                <w:rFonts w:hint="eastAsia" w:ascii="宋体" w:hAnsi="宋体" w:cs="Arial"/>
                <w:bCs/>
                <w:color w:val="auto"/>
                <w:sz w:val="24"/>
                <w:highlight w:val="none"/>
              </w:rPr>
            </w:pPr>
          </w:p>
        </w:tc>
        <w:tc>
          <w:tcPr>
            <w:tcW w:w="1260" w:type="dxa"/>
            <w:vMerge w:val="continue"/>
            <w:noWrap w:val="0"/>
            <w:vAlign w:val="center"/>
          </w:tcPr>
          <w:p w14:paraId="71D9D27A">
            <w:pPr>
              <w:jc w:val="center"/>
              <w:rPr>
                <w:rFonts w:hint="eastAsia" w:ascii="宋体" w:hAnsi="宋体" w:cs="Arial"/>
                <w:bCs/>
                <w:color w:val="auto"/>
                <w:sz w:val="24"/>
                <w:highlight w:val="none"/>
              </w:rPr>
            </w:pPr>
          </w:p>
        </w:tc>
        <w:tc>
          <w:tcPr>
            <w:tcW w:w="2101" w:type="dxa"/>
            <w:gridSpan w:val="3"/>
            <w:noWrap w:val="0"/>
            <w:vAlign w:val="center"/>
          </w:tcPr>
          <w:p w14:paraId="475835C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1C48163">
            <w:pPr>
              <w:jc w:val="center"/>
              <w:rPr>
                <w:rFonts w:hint="eastAsia" w:ascii="宋体" w:hAnsi="宋体" w:cs="Arial"/>
                <w:bCs/>
                <w:color w:val="auto"/>
                <w:sz w:val="24"/>
                <w:highlight w:val="none"/>
              </w:rPr>
            </w:pPr>
          </w:p>
        </w:tc>
      </w:tr>
      <w:tr w14:paraId="09F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79A3798">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F1F8E00">
            <w:pPr>
              <w:jc w:val="center"/>
              <w:rPr>
                <w:rFonts w:hint="eastAsia" w:ascii="宋体" w:hAnsi="宋体" w:cs="Arial"/>
                <w:bCs/>
                <w:color w:val="auto"/>
                <w:sz w:val="24"/>
                <w:highlight w:val="none"/>
              </w:rPr>
            </w:pPr>
          </w:p>
        </w:tc>
        <w:tc>
          <w:tcPr>
            <w:tcW w:w="1260" w:type="dxa"/>
            <w:vMerge w:val="continue"/>
            <w:noWrap w:val="0"/>
            <w:vAlign w:val="center"/>
          </w:tcPr>
          <w:p w14:paraId="0A164C2C">
            <w:pPr>
              <w:jc w:val="center"/>
              <w:rPr>
                <w:rFonts w:hint="eastAsia" w:ascii="宋体" w:hAnsi="宋体" w:cs="Arial"/>
                <w:bCs/>
                <w:color w:val="auto"/>
                <w:sz w:val="24"/>
                <w:highlight w:val="none"/>
              </w:rPr>
            </w:pPr>
          </w:p>
        </w:tc>
        <w:tc>
          <w:tcPr>
            <w:tcW w:w="2101" w:type="dxa"/>
            <w:gridSpan w:val="3"/>
            <w:noWrap w:val="0"/>
            <w:vAlign w:val="center"/>
          </w:tcPr>
          <w:p w14:paraId="75CFE40C">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D261FFB">
            <w:pPr>
              <w:jc w:val="center"/>
              <w:rPr>
                <w:rFonts w:hint="eastAsia" w:ascii="宋体" w:hAnsi="宋体" w:cs="Arial"/>
                <w:bCs/>
                <w:color w:val="auto"/>
                <w:sz w:val="24"/>
                <w:highlight w:val="none"/>
              </w:rPr>
            </w:pPr>
          </w:p>
        </w:tc>
      </w:tr>
      <w:tr w14:paraId="1090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8EA56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88DD3F9">
            <w:pPr>
              <w:jc w:val="center"/>
              <w:rPr>
                <w:rFonts w:hint="eastAsia" w:ascii="宋体" w:hAnsi="宋体" w:cs="Arial"/>
                <w:bCs/>
                <w:color w:val="auto"/>
                <w:sz w:val="24"/>
                <w:highlight w:val="none"/>
              </w:rPr>
            </w:pPr>
          </w:p>
        </w:tc>
        <w:tc>
          <w:tcPr>
            <w:tcW w:w="1260" w:type="dxa"/>
            <w:vMerge w:val="continue"/>
            <w:noWrap w:val="0"/>
            <w:vAlign w:val="center"/>
          </w:tcPr>
          <w:p w14:paraId="06450129">
            <w:pPr>
              <w:jc w:val="center"/>
              <w:rPr>
                <w:rFonts w:hint="eastAsia" w:ascii="宋体" w:hAnsi="宋体" w:cs="Arial"/>
                <w:bCs/>
                <w:color w:val="auto"/>
                <w:sz w:val="24"/>
                <w:highlight w:val="none"/>
              </w:rPr>
            </w:pPr>
          </w:p>
        </w:tc>
        <w:tc>
          <w:tcPr>
            <w:tcW w:w="2101" w:type="dxa"/>
            <w:gridSpan w:val="3"/>
            <w:noWrap w:val="0"/>
            <w:vAlign w:val="center"/>
          </w:tcPr>
          <w:p w14:paraId="4CDE859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3A57A58">
            <w:pPr>
              <w:jc w:val="center"/>
              <w:rPr>
                <w:rFonts w:hint="eastAsia" w:ascii="宋体" w:hAnsi="宋体" w:cs="Arial"/>
                <w:bCs/>
                <w:color w:val="auto"/>
                <w:sz w:val="24"/>
                <w:highlight w:val="none"/>
              </w:rPr>
            </w:pPr>
          </w:p>
        </w:tc>
      </w:tr>
      <w:tr w14:paraId="27F5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0DE5999">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0CC48DC">
            <w:pPr>
              <w:jc w:val="center"/>
              <w:rPr>
                <w:rFonts w:hint="eastAsia" w:ascii="宋体" w:hAnsi="宋体" w:cs="Arial"/>
                <w:bCs/>
                <w:color w:val="auto"/>
                <w:sz w:val="24"/>
                <w:highlight w:val="none"/>
              </w:rPr>
            </w:pPr>
          </w:p>
        </w:tc>
        <w:tc>
          <w:tcPr>
            <w:tcW w:w="1260" w:type="dxa"/>
            <w:vMerge w:val="continue"/>
            <w:noWrap w:val="0"/>
            <w:vAlign w:val="center"/>
          </w:tcPr>
          <w:p w14:paraId="79662173">
            <w:pPr>
              <w:jc w:val="center"/>
              <w:rPr>
                <w:rFonts w:hint="eastAsia" w:ascii="宋体" w:hAnsi="宋体" w:cs="Arial"/>
                <w:bCs/>
                <w:color w:val="auto"/>
                <w:sz w:val="24"/>
                <w:highlight w:val="none"/>
              </w:rPr>
            </w:pPr>
          </w:p>
        </w:tc>
        <w:tc>
          <w:tcPr>
            <w:tcW w:w="2101" w:type="dxa"/>
            <w:gridSpan w:val="3"/>
            <w:noWrap w:val="0"/>
            <w:vAlign w:val="center"/>
          </w:tcPr>
          <w:p w14:paraId="381DF74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8046B45">
            <w:pPr>
              <w:jc w:val="center"/>
              <w:rPr>
                <w:rFonts w:hint="eastAsia" w:ascii="宋体" w:hAnsi="宋体" w:cs="Arial"/>
                <w:bCs/>
                <w:color w:val="auto"/>
                <w:sz w:val="24"/>
                <w:highlight w:val="none"/>
              </w:rPr>
            </w:pPr>
          </w:p>
        </w:tc>
      </w:tr>
      <w:tr w14:paraId="601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F4CA4ED">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2390945">
            <w:pPr>
              <w:jc w:val="center"/>
              <w:rPr>
                <w:rFonts w:hint="eastAsia" w:ascii="宋体" w:hAnsi="宋体" w:cs="Arial"/>
                <w:bCs/>
                <w:color w:val="auto"/>
                <w:sz w:val="24"/>
                <w:highlight w:val="none"/>
              </w:rPr>
            </w:pPr>
          </w:p>
        </w:tc>
      </w:tr>
      <w:tr w14:paraId="6EB2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CDD134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2925A2F">
            <w:pPr>
              <w:jc w:val="center"/>
              <w:rPr>
                <w:rFonts w:hint="eastAsia" w:ascii="宋体" w:hAnsi="宋体" w:cs="Arial"/>
                <w:bCs/>
                <w:color w:val="auto"/>
                <w:sz w:val="24"/>
                <w:highlight w:val="none"/>
              </w:rPr>
            </w:pPr>
          </w:p>
        </w:tc>
      </w:tr>
    </w:tbl>
    <w:p w14:paraId="413E6CED">
      <w:pPr>
        <w:adjustRightInd w:val="0"/>
        <w:spacing w:line="400" w:lineRule="exact"/>
        <w:jc w:val="left"/>
        <w:rPr>
          <w:rFonts w:hint="eastAsia" w:ascii="宋体" w:hAnsi="宋体"/>
          <w:color w:val="auto"/>
          <w:sz w:val="24"/>
          <w:highlight w:val="none"/>
        </w:rPr>
      </w:pPr>
    </w:p>
    <w:p w14:paraId="5157373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9698F9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710D1F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BD2B2B2">
      <w:pPr>
        <w:pStyle w:val="2"/>
        <w:rPr>
          <w:rFonts w:hint="eastAsia"/>
          <w:color w:val="auto"/>
          <w:highlight w:val="none"/>
        </w:rPr>
      </w:pPr>
    </w:p>
    <w:p w14:paraId="0BB2A3A4">
      <w:pPr>
        <w:rPr>
          <w:rFonts w:hint="eastAsia" w:ascii="宋体" w:hAnsi="宋体"/>
          <w:b/>
          <w:bCs/>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linePitch="312" w:charSpace="0"/>
        </w:sectPr>
      </w:pPr>
    </w:p>
    <w:p w14:paraId="233ECDDB">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6" w:name="_Toc17521"/>
      <w:bookmarkStart w:id="67" w:name="_Toc91771171"/>
      <w:r>
        <w:rPr>
          <w:rFonts w:hint="eastAsia" w:ascii="黑体" w:hAnsi="黑体" w:eastAsia="黑体" w:cs="Arial"/>
          <w:bCs/>
          <w:color w:val="auto"/>
          <w:sz w:val="32"/>
          <w:szCs w:val="32"/>
          <w:highlight w:val="none"/>
        </w:rPr>
        <w:t>八、供应商本项目管理、技术、服务人员情况表</w:t>
      </w:r>
      <w:bookmarkEnd w:id="66"/>
      <w:bookmarkEnd w:id="67"/>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C6B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78ED076B">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40F53695">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2205243">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5FEE42EB">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D417664">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2B09EC08">
            <w:pPr>
              <w:jc w:val="center"/>
              <w:rPr>
                <w:rFonts w:hint="eastAsia"/>
                <w:b/>
                <w:color w:val="auto"/>
                <w:sz w:val="24"/>
                <w:highlight w:val="none"/>
              </w:rPr>
            </w:pPr>
            <w:r>
              <w:rPr>
                <w:rFonts w:hint="eastAsia"/>
                <w:b/>
                <w:color w:val="auto"/>
                <w:sz w:val="24"/>
                <w:highlight w:val="none"/>
              </w:rPr>
              <w:t>资格证明（附复印件）</w:t>
            </w:r>
          </w:p>
        </w:tc>
      </w:tr>
      <w:tr w14:paraId="6546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4059531A">
            <w:pPr>
              <w:jc w:val="center"/>
              <w:rPr>
                <w:rFonts w:hint="eastAsia"/>
                <w:b/>
                <w:color w:val="auto"/>
                <w:sz w:val="24"/>
                <w:highlight w:val="none"/>
              </w:rPr>
            </w:pPr>
          </w:p>
        </w:tc>
        <w:tc>
          <w:tcPr>
            <w:tcW w:w="947" w:type="dxa"/>
            <w:vMerge w:val="continue"/>
            <w:noWrap w:val="0"/>
            <w:vAlign w:val="center"/>
          </w:tcPr>
          <w:p w14:paraId="1E81039B">
            <w:pPr>
              <w:jc w:val="center"/>
              <w:rPr>
                <w:rFonts w:hint="eastAsia"/>
                <w:b/>
                <w:color w:val="auto"/>
                <w:sz w:val="24"/>
                <w:highlight w:val="none"/>
              </w:rPr>
            </w:pPr>
          </w:p>
        </w:tc>
        <w:tc>
          <w:tcPr>
            <w:tcW w:w="947" w:type="dxa"/>
            <w:vMerge w:val="continue"/>
            <w:noWrap w:val="0"/>
            <w:vAlign w:val="center"/>
          </w:tcPr>
          <w:p w14:paraId="5D63BB42">
            <w:pPr>
              <w:jc w:val="center"/>
              <w:rPr>
                <w:rFonts w:hint="eastAsia"/>
                <w:b/>
                <w:color w:val="auto"/>
                <w:sz w:val="24"/>
                <w:highlight w:val="none"/>
              </w:rPr>
            </w:pPr>
          </w:p>
        </w:tc>
        <w:tc>
          <w:tcPr>
            <w:tcW w:w="947" w:type="dxa"/>
            <w:vMerge w:val="continue"/>
            <w:noWrap w:val="0"/>
            <w:vAlign w:val="center"/>
          </w:tcPr>
          <w:p w14:paraId="3E12BE13">
            <w:pPr>
              <w:jc w:val="center"/>
              <w:rPr>
                <w:rFonts w:hint="eastAsia"/>
                <w:b/>
                <w:color w:val="auto"/>
                <w:sz w:val="24"/>
                <w:highlight w:val="none"/>
              </w:rPr>
            </w:pPr>
          </w:p>
        </w:tc>
        <w:tc>
          <w:tcPr>
            <w:tcW w:w="947" w:type="dxa"/>
            <w:vMerge w:val="continue"/>
            <w:noWrap w:val="0"/>
            <w:vAlign w:val="center"/>
          </w:tcPr>
          <w:p w14:paraId="082BC6AA">
            <w:pPr>
              <w:jc w:val="center"/>
              <w:rPr>
                <w:rFonts w:hint="eastAsia"/>
                <w:b/>
                <w:color w:val="auto"/>
                <w:sz w:val="24"/>
                <w:highlight w:val="none"/>
              </w:rPr>
            </w:pPr>
          </w:p>
        </w:tc>
        <w:tc>
          <w:tcPr>
            <w:tcW w:w="947" w:type="dxa"/>
            <w:noWrap w:val="0"/>
            <w:vAlign w:val="center"/>
          </w:tcPr>
          <w:p w14:paraId="112D5BF7">
            <w:pPr>
              <w:jc w:val="center"/>
              <w:rPr>
                <w:rFonts w:hint="eastAsia"/>
                <w:b/>
                <w:color w:val="auto"/>
                <w:sz w:val="24"/>
                <w:highlight w:val="none"/>
              </w:rPr>
            </w:pPr>
            <w:r>
              <w:rPr>
                <w:rFonts w:hint="eastAsia"/>
                <w:b/>
                <w:color w:val="auto"/>
                <w:sz w:val="24"/>
                <w:highlight w:val="none"/>
              </w:rPr>
              <w:t>证书</w:t>
            </w:r>
          </w:p>
          <w:p w14:paraId="33CA17C8">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A9233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72355D30">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1726BDEA">
            <w:pPr>
              <w:jc w:val="center"/>
              <w:rPr>
                <w:rFonts w:hint="eastAsia"/>
                <w:b/>
                <w:color w:val="auto"/>
                <w:sz w:val="24"/>
                <w:highlight w:val="none"/>
              </w:rPr>
            </w:pPr>
            <w:r>
              <w:rPr>
                <w:rFonts w:hint="eastAsia"/>
                <w:b/>
                <w:color w:val="auto"/>
                <w:sz w:val="24"/>
                <w:highlight w:val="none"/>
              </w:rPr>
              <w:t>专业</w:t>
            </w:r>
          </w:p>
        </w:tc>
      </w:tr>
      <w:tr w14:paraId="7425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D52BECB">
            <w:pPr>
              <w:jc w:val="center"/>
              <w:rPr>
                <w:rFonts w:hint="eastAsia"/>
                <w:color w:val="auto"/>
                <w:sz w:val="24"/>
                <w:highlight w:val="none"/>
              </w:rPr>
            </w:pPr>
            <w:r>
              <w:rPr>
                <w:rFonts w:hint="eastAsia"/>
                <w:color w:val="auto"/>
                <w:sz w:val="24"/>
                <w:highlight w:val="none"/>
              </w:rPr>
              <w:t>管理</w:t>
            </w:r>
          </w:p>
          <w:p w14:paraId="743036A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82DB40F">
            <w:pPr>
              <w:rPr>
                <w:rFonts w:hint="eastAsia"/>
                <w:color w:val="auto"/>
                <w:sz w:val="24"/>
                <w:highlight w:val="none"/>
              </w:rPr>
            </w:pPr>
          </w:p>
        </w:tc>
        <w:tc>
          <w:tcPr>
            <w:tcW w:w="947" w:type="dxa"/>
            <w:noWrap w:val="0"/>
            <w:vAlign w:val="center"/>
          </w:tcPr>
          <w:p w14:paraId="45CFFCEF">
            <w:pPr>
              <w:rPr>
                <w:rFonts w:hint="eastAsia"/>
                <w:color w:val="auto"/>
                <w:sz w:val="24"/>
                <w:highlight w:val="none"/>
              </w:rPr>
            </w:pPr>
          </w:p>
        </w:tc>
        <w:tc>
          <w:tcPr>
            <w:tcW w:w="947" w:type="dxa"/>
            <w:noWrap w:val="0"/>
            <w:vAlign w:val="center"/>
          </w:tcPr>
          <w:p w14:paraId="1CCC4A10">
            <w:pPr>
              <w:rPr>
                <w:rFonts w:hint="eastAsia"/>
                <w:color w:val="auto"/>
                <w:sz w:val="24"/>
                <w:highlight w:val="none"/>
              </w:rPr>
            </w:pPr>
          </w:p>
        </w:tc>
        <w:tc>
          <w:tcPr>
            <w:tcW w:w="947" w:type="dxa"/>
            <w:noWrap w:val="0"/>
            <w:vAlign w:val="center"/>
          </w:tcPr>
          <w:p w14:paraId="545B4CC9">
            <w:pPr>
              <w:rPr>
                <w:rFonts w:hint="eastAsia"/>
                <w:color w:val="auto"/>
                <w:sz w:val="24"/>
                <w:highlight w:val="none"/>
              </w:rPr>
            </w:pPr>
          </w:p>
        </w:tc>
        <w:tc>
          <w:tcPr>
            <w:tcW w:w="947" w:type="dxa"/>
            <w:noWrap w:val="0"/>
            <w:vAlign w:val="center"/>
          </w:tcPr>
          <w:p w14:paraId="2CB2CF1A">
            <w:pPr>
              <w:rPr>
                <w:rFonts w:hint="eastAsia"/>
                <w:color w:val="auto"/>
                <w:sz w:val="24"/>
                <w:highlight w:val="none"/>
              </w:rPr>
            </w:pPr>
          </w:p>
        </w:tc>
        <w:tc>
          <w:tcPr>
            <w:tcW w:w="947" w:type="dxa"/>
            <w:noWrap w:val="0"/>
            <w:vAlign w:val="center"/>
          </w:tcPr>
          <w:p w14:paraId="7AFDBEE1">
            <w:pPr>
              <w:rPr>
                <w:rFonts w:hint="eastAsia"/>
                <w:color w:val="auto"/>
                <w:sz w:val="24"/>
                <w:highlight w:val="none"/>
              </w:rPr>
            </w:pPr>
          </w:p>
        </w:tc>
        <w:tc>
          <w:tcPr>
            <w:tcW w:w="947" w:type="dxa"/>
            <w:noWrap w:val="0"/>
            <w:vAlign w:val="center"/>
          </w:tcPr>
          <w:p w14:paraId="3066C71E">
            <w:pPr>
              <w:rPr>
                <w:rFonts w:hint="eastAsia"/>
                <w:color w:val="auto"/>
                <w:sz w:val="24"/>
                <w:highlight w:val="none"/>
              </w:rPr>
            </w:pPr>
          </w:p>
        </w:tc>
        <w:tc>
          <w:tcPr>
            <w:tcW w:w="947" w:type="dxa"/>
            <w:noWrap w:val="0"/>
            <w:vAlign w:val="center"/>
          </w:tcPr>
          <w:p w14:paraId="5FF72801">
            <w:pPr>
              <w:rPr>
                <w:rFonts w:hint="eastAsia"/>
                <w:color w:val="auto"/>
                <w:sz w:val="24"/>
                <w:highlight w:val="none"/>
              </w:rPr>
            </w:pPr>
          </w:p>
        </w:tc>
      </w:tr>
      <w:tr w14:paraId="1992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A892A39">
            <w:pPr>
              <w:jc w:val="center"/>
              <w:rPr>
                <w:rFonts w:hint="eastAsia"/>
                <w:color w:val="auto"/>
                <w:sz w:val="24"/>
                <w:highlight w:val="none"/>
              </w:rPr>
            </w:pPr>
          </w:p>
        </w:tc>
        <w:tc>
          <w:tcPr>
            <w:tcW w:w="947" w:type="dxa"/>
            <w:noWrap w:val="0"/>
            <w:vAlign w:val="center"/>
          </w:tcPr>
          <w:p w14:paraId="64344D60">
            <w:pPr>
              <w:rPr>
                <w:rFonts w:hint="eastAsia"/>
                <w:color w:val="auto"/>
                <w:sz w:val="24"/>
                <w:highlight w:val="none"/>
              </w:rPr>
            </w:pPr>
          </w:p>
        </w:tc>
        <w:tc>
          <w:tcPr>
            <w:tcW w:w="947" w:type="dxa"/>
            <w:noWrap w:val="0"/>
            <w:vAlign w:val="center"/>
          </w:tcPr>
          <w:p w14:paraId="61292EFB">
            <w:pPr>
              <w:rPr>
                <w:rFonts w:hint="eastAsia"/>
                <w:color w:val="auto"/>
                <w:sz w:val="24"/>
                <w:highlight w:val="none"/>
              </w:rPr>
            </w:pPr>
          </w:p>
        </w:tc>
        <w:tc>
          <w:tcPr>
            <w:tcW w:w="947" w:type="dxa"/>
            <w:noWrap w:val="0"/>
            <w:vAlign w:val="center"/>
          </w:tcPr>
          <w:p w14:paraId="22B30CD0">
            <w:pPr>
              <w:rPr>
                <w:rFonts w:hint="eastAsia"/>
                <w:color w:val="auto"/>
                <w:sz w:val="24"/>
                <w:highlight w:val="none"/>
              </w:rPr>
            </w:pPr>
          </w:p>
        </w:tc>
        <w:tc>
          <w:tcPr>
            <w:tcW w:w="947" w:type="dxa"/>
            <w:noWrap w:val="0"/>
            <w:vAlign w:val="center"/>
          </w:tcPr>
          <w:p w14:paraId="1D1588AC">
            <w:pPr>
              <w:rPr>
                <w:rFonts w:hint="eastAsia"/>
                <w:color w:val="auto"/>
                <w:sz w:val="24"/>
                <w:highlight w:val="none"/>
              </w:rPr>
            </w:pPr>
          </w:p>
        </w:tc>
        <w:tc>
          <w:tcPr>
            <w:tcW w:w="947" w:type="dxa"/>
            <w:noWrap w:val="0"/>
            <w:vAlign w:val="center"/>
          </w:tcPr>
          <w:p w14:paraId="3A28CD03">
            <w:pPr>
              <w:rPr>
                <w:rFonts w:hint="eastAsia"/>
                <w:color w:val="auto"/>
                <w:sz w:val="24"/>
                <w:highlight w:val="none"/>
              </w:rPr>
            </w:pPr>
          </w:p>
        </w:tc>
        <w:tc>
          <w:tcPr>
            <w:tcW w:w="947" w:type="dxa"/>
            <w:noWrap w:val="0"/>
            <w:vAlign w:val="center"/>
          </w:tcPr>
          <w:p w14:paraId="0F3124B5">
            <w:pPr>
              <w:rPr>
                <w:rFonts w:hint="eastAsia"/>
                <w:color w:val="auto"/>
                <w:sz w:val="24"/>
                <w:highlight w:val="none"/>
              </w:rPr>
            </w:pPr>
          </w:p>
        </w:tc>
        <w:tc>
          <w:tcPr>
            <w:tcW w:w="947" w:type="dxa"/>
            <w:noWrap w:val="0"/>
            <w:vAlign w:val="center"/>
          </w:tcPr>
          <w:p w14:paraId="55FE6BF9">
            <w:pPr>
              <w:rPr>
                <w:rFonts w:hint="eastAsia"/>
                <w:color w:val="auto"/>
                <w:sz w:val="24"/>
                <w:highlight w:val="none"/>
              </w:rPr>
            </w:pPr>
          </w:p>
        </w:tc>
        <w:tc>
          <w:tcPr>
            <w:tcW w:w="947" w:type="dxa"/>
            <w:noWrap w:val="0"/>
            <w:vAlign w:val="center"/>
          </w:tcPr>
          <w:p w14:paraId="43F5E16D">
            <w:pPr>
              <w:rPr>
                <w:rFonts w:hint="eastAsia"/>
                <w:color w:val="auto"/>
                <w:sz w:val="24"/>
                <w:highlight w:val="none"/>
              </w:rPr>
            </w:pPr>
          </w:p>
        </w:tc>
      </w:tr>
      <w:tr w14:paraId="592A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CFD6895">
            <w:pPr>
              <w:jc w:val="center"/>
              <w:rPr>
                <w:rFonts w:hint="eastAsia"/>
                <w:color w:val="auto"/>
                <w:sz w:val="24"/>
                <w:highlight w:val="none"/>
              </w:rPr>
            </w:pPr>
          </w:p>
        </w:tc>
        <w:tc>
          <w:tcPr>
            <w:tcW w:w="947" w:type="dxa"/>
            <w:noWrap w:val="0"/>
            <w:vAlign w:val="center"/>
          </w:tcPr>
          <w:p w14:paraId="67B523A2">
            <w:pPr>
              <w:rPr>
                <w:rFonts w:hint="eastAsia"/>
                <w:color w:val="auto"/>
                <w:sz w:val="24"/>
                <w:highlight w:val="none"/>
              </w:rPr>
            </w:pPr>
          </w:p>
        </w:tc>
        <w:tc>
          <w:tcPr>
            <w:tcW w:w="947" w:type="dxa"/>
            <w:noWrap w:val="0"/>
            <w:vAlign w:val="center"/>
          </w:tcPr>
          <w:p w14:paraId="6BBF2280">
            <w:pPr>
              <w:rPr>
                <w:rFonts w:hint="eastAsia"/>
                <w:color w:val="auto"/>
                <w:sz w:val="24"/>
                <w:highlight w:val="none"/>
              </w:rPr>
            </w:pPr>
          </w:p>
        </w:tc>
        <w:tc>
          <w:tcPr>
            <w:tcW w:w="947" w:type="dxa"/>
            <w:noWrap w:val="0"/>
            <w:vAlign w:val="center"/>
          </w:tcPr>
          <w:p w14:paraId="76BA52B1">
            <w:pPr>
              <w:rPr>
                <w:rFonts w:hint="eastAsia"/>
                <w:color w:val="auto"/>
                <w:sz w:val="24"/>
                <w:highlight w:val="none"/>
              </w:rPr>
            </w:pPr>
          </w:p>
        </w:tc>
        <w:tc>
          <w:tcPr>
            <w:tcW w:w="947" w:type="dxa"/>
            <w:noWrap w:val="0"/>
            <w:vAlign w:val="center"/>
          </w:tcPr>
          <w:p w14:paraId="41C3F910">
            <w:pPr>
              <w:rPr>
                <w:rFonts w:hint="eastAsia"/>
                <w:color w:val="auto"/>
                <w:sz w:val="24"/>
                <w:highlight w:val="none"/>
              </w:rPr>
            </w:pPr>
          </w:p>
        </w:tc>
        <w:tc>
          <w:tcPr>
            <w:tcW w:w="947" w:type="dxa"/>
            <w:noWrap w:val="0"/>
            <w:vAlign w:val="center"/>
          </w:tcPr>
          <w:p w14:paraId="5055D942">
            <w:pPr>
              <w:rPr>
                <w:rFonts w:hint="eastAsia"/>
                <w:color w:val="auto"/>
                <w:sz w:val="24"/>
                <w:highlight w:val="none"/>
              </w:rPr>
            </w:pPr>
          </w:p>
        </w:tc>
        <w:tc>
          <w:tcPr>
            <w:tcW w:w="947" w:type="dxa"/>
            <w:noWrap w:val="0"/>
            <w:vAlign w:val="center"/>
          </w:tcPr>
          <w:p w14:paraId="29D6849C">
            <w:pPr>
              <w:rPr>
                <w:rFonts w:hint="eastAsia"/>
                <w:color w:val="auto"/>
                <w:sz w:val="24"/>
                <w:highlight w:val="none"/>
              </w:rPr>
            </w:pPr>
          </w:p>
        </w:tc>
        <w:tc>
          <w:tcPr>
            <w:tcW w:w="947" w:type="dxa"/>
            <w:noWrap w:val="0"/>
            <w:vAlign w:val="center"/>
          </w:tcPr>
          <w:p w14:paraId="55DE27B2">
            <w:pPr>
              <w:rPr>
                <w:rFonts w:hint="eastAsia"/>
                <w:color w:val="auto"/>
                <w:sz w:val="24"/>
                <w:highlight w:val="none"/>
              </w:rPr>
            </w:pPr>
          </w:p>
        </w:tc>
        <w:tc>
          <w:tcPr>
            <w:tcW w:w="947" w:type="dxa"/>
            <w:noWrap w:val="0"/>
            <w:vAlign w:val="center"/>
          </w:tcPr>
          <w:p w14:paraId="1ECDB197">
            <w:pPr>
              <w:rPr>
                <w:rFonts w:hint="eastAsia"/>
                <w:color w:val="auto"/>
                <w:sz w:val="24"/>
                <w:highlight w:val="none"/>
              </w:rPr>
            </w:pPr>
          </w:p>
        </w:tc>
      </w:tr>
      <w:tr w14:paraId="628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B3D9CCA">
            <w:pPr>
              <w:jc w:val="center"/>
              <w:rPr>
                <w:rFonts w:hint="eastAsia"/>
                <w:color w:val="auto"/>
                <w:sz w:val="24"/>
                <w:highlight w:val="none"/>
              </w:rPr>
            </w:pPr>
            <w:r>
              <w:rPr>
                <w:rFonts w:hint="eastAsia"/>
                <w:color w:val="auto"/>
                <w:sz w:val="24"/>
                <w:highlight w:val="none"/>
              </w:rPr>
              <w:t>技术</w:t>
            </w:r>
          </w:p>
          <w:p w14:paraId="7B8F4C67">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3D23B100">
            <w:pPr>
              <w:rPr>
                <w:rFonts w:hint="eastAsia"/>
                <w:color w:val="auto"/>
                <w:sz w:val="24"/>
                <w:highlight w:val="none"/>
              </w:rPr>
            </w:pPr>
          </w:p>
        </w:tc>
        <w:tc>
          <w:tcPr>
            <w:tcW w:w="947" w:type="dxa"/>
            <w:noWrap w:val="0"/>
            <w:vAlign w:val="center"/>
          </w:tcPr>
          <w:p w14:paraId="3DBC19CC">
            <w:pPr>
              <w:rPr>
                <w:rFonts w:hint="eastAsia"/>
                <w:color w:val="auto"/>
                <w:sz w:val="24"/>
                <w:highlight w:val="none"/>
              </w:rPr>
            </w:pPr>
          </w:p>
        </w:tc>
        <w:tc>
          <w:tcPr>
            <w:tcW w:w="947" w:type="dxa"/>
            <w:noWrap w:val="0"/>
            <w:vAlign w:val="center"/>
          </w:tcPr>
          <w:p w14:paraId="6E699B7B">
            <w:pPr>
              <w:rPr>
                <w:rFonts w:hint="eastAsia"/>
                <w:color w:val="auto"/>
                <w:sz w:val="24"/>
                <w:highlight w:val="none"/>
              </w:rPr>
            </w:pPr>
          </w:p>
        </w:tc>
        <w:tc>
          <w:tcPr>
            <w:tcW w:w="947" w:type="dxa"/>
            <w:noWrap w:val="0"/>
            <w:vAlign w:val="center"/>
          </w:tcPr>
          <w:p w14:paraId="540E3981">
            <w:pPr>
              <w:rPr>
                <w:rFonts w:hint="eastAsia"/>
                <w:color w:val="auto"/>
                <w:sz w:val="24"/>
                <w:highlight w:val="none"/>
              </w:rPr>
            </w:pPr>
          </w:p>
        </w:tc>
        <w:tc>
          <w:tcPr>
            <w:tcW w:w="947" w:type="dxa"/>
            <w:noWrap w:val="0"/>
            <w:vAlign w:val="center"/>
          </w:tcPr>
          <w:p w14:paraId="4985EC37">
            <w:pPr>
              <w:rPr>
                <w:rFonts w:hint="eastAsia"/>
                <w:color w:val="auto"/>
                <w:sz w:val="24"/>
                <w:highlight w:val="none"/>
              </w:rPr>
            </w:pPr>
          </w:p>
        </w:tc>
        <w:tc>
          <w:tcPr>
            <w:tcW w:w="947" w:type="dxa"/>
            <w:noWrap w:val="0"/>
            <w:vAlign w:val="center"/>
          </w:tcPr>
          <w:p w14:paraId="372D2C0C">
            <w:pPr>
              <w:rPr>
                <w:rFonts w:hint="eastAsia"/>
                <w:color w:val="auto"/>
                <w:sz w:val="24"/>
                <w:highlight w:val="none"/>
              </w:rPr>
            </w:pPr>
          </w:p>
        </w:tc>
        <w:tc>
          <w:tcPr>
            <w:tcW w:w="947" w:type="dxa"/>
            <w:noWrap w:val="0"/>
            <w:vAlign w:val="center"/>
          </w:tcPr>
          <w:p w14:paraId="7D2D1C6E">
            <w:pPr>
              <w:rPr>
                <w:rFonts w:hint="eastAsia"/>
                <w:color w:val="auto"/>
                <w:sz w:val="24"/>
                <w:highlight w:val="none"/>
              </w:rPr>
            </w:pPr>
          </w:p>
        </w:tc>
        <w:tc>
          <w:tcPr>
            <w:tcW w:w="947" w:type="dxa"/>
            <w:noWrap w:val="0"/>
            <w:vAlign w:val="center"/>
          </w:tcPr>
          <w:p w14:paraId="6889BEDE">
            <w:pPr>
              <w:rPr>
                <w:rFonts w:hint="eastAsia"/>
                <w:color w:val="auto"/>
                <w:sz w:val="24"/>
                <w:highlight w:val="none"/>
              </w:rPr>
            </w:pPr>
          </w:p>
        </w:tc>
      </w:tr>
      <w:tr w14:paraId="389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672B95B">
            <w:pPr>
              <w:jc w:val="center"/>
              <w:rPr>
                <w:rFonts w:hint="eastAsia"/>
                <w:color w:val="auto"/>
                <w:sz w:val="24"/>
                <w:highlight w:val="none"/>
              </w:rPr>
            </w:pPr>
          </w:p>
        </w:tc>
        <w:tc>
          <w:tcPr>
            <w:tcW w:w="947" w:type="dxa"/>
            <w:noWrap w:val="0"/>
            <w:vAlign w:val="center"/>
          </w:tcPr>
          <w:p w14:paraId="7CF58804">
            <w:pPr>
              <w:rPr>
                <w:rFonts w:hint="eastAsia"/>
                <w:color w:val="auto"/>
                <w:sz w:val="24"/>
                <w:highlight w:val="none"/>
              </w:rPr>
            </w:pPr>
          </w:p>
        </w:tc>
        <w:tc>
          <w:tcPr>
            <w:tcW w:w="947" w:type="dxa"/>
            <w:noWrap w:val="0"/>
            <w:vAlign w:val="center"/>
          </w:tcPr>
          <w:p w14:paraId="55C8D23A">
            <w:pPr>
              <w:rPr>
                <w:rFonts w:hint="eastAsia"/>
                <w:color w:val="auto"/>
                <w:sz w:val="24"/>
                <w:highlight w:val="none"/>
              </w:rPr>
            </w:pPr>
          </w:p>
        </w:tc>
        <w:tc>
          <w:tcPr>
            <w:tcW w:w="947" w:type="dxa"/>
            <w:noWrap w:val="0"/>
            <w:vAlign w:val="center"/>
          </w:tcPr>
          <w:p w14:paraId="4AE29479">
            <w:pPr>
              <w:rPr>
                <w:rFonts w:hint="eastAsia"/>
                <w:color w:val="auto"/>
                <w:sz w:val="24"/>
                <w:highlight w:val="none"/>
              </w:rPr>
            </w:pPr>
          </w:p>
        </w:tc>
        <w:tc>
          <w:tcPr>
            <w:tcW w:w="947" w:type="dxa"/>
            <w:noWrap w:val="0"/>
            <w:vAlign w:val="center"/>
          </w:tcPr>
          <w:p w14:paraId="43775C17">
            <w:pPr>
              <w:rPr>
                <w:rFonts w:hint="eastAsia"/>
                <w:color w:val="auto"/>
                <w:sz w:val="24"/>
                <w:highlight w:val="none"/>
              </w:rPr>
            </w:pPr>
          </w:p>
        </w:tc>
        <w:tc>
          <w:tcPr>
            <w:tcW w:w="947" w:type="dxa"/>
            <w:noWrap w:val="0"/>
            <w:vAlign w:val="center"/>
          </w:tcPr>
          <w:p w14:paraId="559116F9">
            <w:pPr>
              <w:rPr>
                <w:rFonts w:hint="eastAsia"/>
                <w:color w:val="auto"/>
                <w:sz w:val="24"/>
                <w:highlight w:val="none"/>
              </w:rPr>
            </w:pPr>
          </w:p>
        </w:tc>
        <w:tc>
          <w:tcPr>
            <w:tcW w:w="947" w:type="dxa"/>
            <w:noWrap w:val="0"/>
            <w:vAlign w:val="center"/>
          </w:tcPr>
          <w:p w14:paraId="014E6917">
            <w:pPr>
              <w:rPr>
                <w:rFonts w:hint="eastAsia"/>
                <w:color w:val="auto"/>
                <w:sz w:val="24"/>
                <w:highlight w:val="none"/>
              </w:rPr>
            </w:pPr>
          </w:p>
        </w:tc>
        <w:tc>
          <w:tcPr>
            <w:tcW w:w="947" w:type="dxa"/>
            <w:noWrap w:val="0"/>
            <w:vAlign w:val="center"/>
          </w:tcPr>
          <w:p w14:paraId="710241C8">
            <w:pPr>
              <w:rPr>
                <w:rFonts w:hint="eastAsia"/>
                <w:color w:val="auto"/>
                <w:sz w:val="24"/>
                <w:highlight w:val="none"/>
              </w:rPr>
            </w:pPr>
          </w:p>
        </w:tc>
        <w:tc>
          <w:tcPr>
            <w:tcW w:w="947" w:type="dxa"/>
            <w:noWrap w:val="0"/>
            <w:vAlign w:val="center"/>
          </w:tcPr>
          <w:p w14:paraId="678F2526">
            <w:pPr>
              <w:rPr>
                <w:rFonts w:hint="eastAsia"/>
                <w:color w:val="auto"/>
                <w:sz w:val="24"/>
                <w:highlight w:val="none"/>
              </w:rPr>
            </w:pPr>
          </w:p>
        </w:tc>
      </w:tr>
      <w:tr w14:paraId="5879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41D237C">
            <w:pPr>
              <w:jc w:val="center"/>
              <w:rPr>
                <w:rFonts w:hint="eastAsia"/>
                <w:color w:val="auto"/>
                <w:sz w:val="24"/>
                <w:highlight w:val="none"/>
              </w:rPr>
            </w:pPr>
          </w:p>
        </w:tc>
        <w:tc>
          <w:tcPr>
            <w:tcW w:w="947" w:type="dxa"/>
            <w:noWrap w:val="0"/>
            <w:vAlign w:val="center"/>
          </w:tcPr>
          <w:p w14:paraId="248BEF32">
            <w:pPr>
              <w:rPr>
                <w:rFonts w:hint="eastAsia"/>
                <w:color w:val="auto"/>
                <w:sz w:val="24"/>
                <w:highlight w:val="none"/>
              </w:rPr>
            </w:pPr>
          </w:p>
        </w:tc>
        <w:tc>
          <w:tcPr>
            <w:tcW w:w="947" w:type="dxa"/>
            <w:noWrap w:val="0"/>
            <w:vAlign w:val="center"/>
          </w:tcPr>
          <w:p w14:paraId="7290D591">
            <w:pPr>
              <w:rPr>
                <w:rFonts w:hint="eastAsia"/>
                <w:color w:val="auto"/>
                <w:sz w:val="24"/>
                <w:highlight w:val="none"/>
              </w:rPr>
            </w:pPr>
          </w:p>
        </w:tc>
        <w:tc>
          <w:tcPr>
            <w:tcW w:w="947" w:type="dxa"/>
            <w:noWrap w:val="0"/>
            <w:vAlign w:val="center"/>
          </w:tcPr>
          <w:p w14:paraId="1AA87965">
            <w:pPr>
              <w:rPr>
                <w:rFonts w:hint="eastAsia"/>
                <w:color w:val="auto"/>
                <w:sz w:val="24"/>
                <w:highlight w:val="none"/>
              </w:rPr>
            </w:pPr>
          </w:p>
        </w:tc>
        <w:tc>
          <w:tcPr>
            <w:tcW w:w="947" w:type="dxa"/>
            <w:noWrap w:val="0"/>
            <w:vAlign w:val="center"/>
          </w:tcPr>
          <w:p w14:paraId="4A74F10D">
            <w:pPr>
              <w:rPr>
                <w:rFonts w:hint="eastAsia"/>
                <w:color w:val="auto"/>
                <w:sz w:val="24"/>
                <w:highlight w:val="none"/>
              </w:rPr>
            </w:pPr>
          </w:p>
        </w:tc>
        <w:tc>
          <w:tcPr>
            <w:tcW w:w="947" w:type="dxa"/>
            <w:noWrap w:val="0"/>
            <w:vAlign w:val="center"/>
          </w:tcPr>
          <w:p w14:paraId="5E31496F">
            <w:pPr>
              <w:rPr>
                <w:rFonts w:hint="eastAsia"/>
                <w:color w:val="auto"/>
                <w:sz w:val="24"/>
                <w:highlight w:val="none"/>
              </w:rPr>
            </w:pPr>
          </w:p>
        </w:tc>
        <w:tc>
          <w:tcPr>
            <w:tcW w:w="947" w:type="dxa"/>
            <w:noWrap w:val="0"/>
            <w:vAlign w:val="center"/>
          </w:tcPr>
          <w:p w14:paraId="0D187F25">
            <w:pPr>
              <w:rPr>
                <w:rFonts w:hint="eastAsia"/>
                <w:color w:val="auto"/>
                <w:sz w:val="24"/>
                <w:highlight w:val="none"/>
              </w:rPr>
            </w:pPr>
          </w:p>
        </w:tc>
        <w:tc>
          <w:tcPr>
            <w:tcW w:w="947" w:type="dxa"/>
            <w:noWrap w:val="0"/>
            <w:vAlign w:val="center"/>
          </w:tcPr>
          <w:p w14:paraId="5F019B4F">
            <w:pPr>
              <w:rPr>
                <w:rFonts w:hint="eastAsia"/>
                <w:color w:val="auto"/>
                <w:sz w:val="24"/>
                <w:highlight w:val="none"/>
              </w:rPr>
            </w:pPr>
          </w:p>
        </w:tc>
        <w:tc>
          <w:tcPr>
            <w:tcW w:w="947" w:type="dxa"/>
            <w:noWrap w:val="0"/>
            <w:vAlign w:val="center"/>
          </w:tcPr>
          <w:p w14:paraId="2D874A01">
            <w:pPr>
              <w:rPr>
                <w:rFonts w:hint="eastAsia"/>
                <w:color w:val="auto"/>
                <w:sz w:val="24"/>
                <w:highlight w:val="none"/>
              </w:rPr>
            </w:pPr>
          </w:p>
        </w:tc>
      </w:tr>
      <w:tr w14:paraId="5321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F66FCDA">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03E561B4">
            <w:pPr>
              <w:rPr>
                <w:rFonts w:hint="eastAsia"/>
                <w:color w:val="auto"/>
                <w:sz w:val="24"/>
                <w:highlight w:val="none"/>
              </w:rPr>
            </w:pPr>
          </w:p>
        </w:tc>
        <w:tc>
          <w:tcPr>
            <w:tcW w:w="947" w:type="dxa"/>
            <w:noWrap w:val="0"/>
            <w:vAlign w:val="center"/>
          </w:tcPr>
          <w:p w14:paraId="672F9843">
            <w:pPr>
              <w:rPr>
                <w:rFonts w:hint="eastAsia"/>
                <w:color w:val="auto"/>
                <w:sz w:val="24"/>
                <w:highlight w:val="none"/>
              </w:rPr>
            </w:pPr>
          </w:p>
        </w:tc>
        <w:tc>
          <w:tcPr>
            <w:tcW w:w="947" w:type="dxa"/>
            <w:noWrap w:val="0"/>
            <w:vAlign w:val="center"/>
          </w:tcPr>
          <w:p w14:paraId="343BF999">
            <w:pPr>
              <w:rPr>
                <w:rFonts w:hint="eastAsia"/>
                <w:color w:val="auto"/>
                <w:sz w:val="24"/>
                <w:highlight w:val="none"/>
              </w:rPr>
            </w:pPr>
          </w:p>
        </w:tc>
        <w:tc>
          <w:tcPr>
            <w:tcW w:w="947" w:type="dxa"/>
            <w:noWrap w:val="0"/>
            <w:vAlign w:val="center"/>
          </w:tcPr>
          <w:p w14:paraId="6BBA0D4F">
            <w:pPr>
              <w:rPr>
                <w:rFonts w:hint="eastAsia"/>
                <w:color w:val="auto"/>
                <w:sz w:val="24"/>
                <w:highlight w:val="none"/>
              </w:rPr>
            </w:pPr>
          </w:p>
        </w:tc>
        <w:tc>
          <w:tcPr>
            <w:tcW w:w="947" w:type="dxa"/>
            <w:noWrap w:val="0"/>
            <w:vAlign w:val="center"/>
          </w:tcPr>
          <w:p w14:paraId="26EF0413">
            <w:pPr>
              <w:rPr>
                <w:rFonts w:hint="eastAsia"/>
                <w:color w:val="auto"/>
                <w:sz w:val="24"/>
                <w:highlight w:val="none"/>
              </w:rPr>
            </w:pPr>
          </w:p>
        </w:tc>
        <w:tc>
          <w:tcPr>
            <w:tcW w:w="947" w:type="dxa"/>
            <w:noWrap w:val="0"/>
            <w:vAlign w:val="center"/>
          </w:tcPr>
          <w:p w14:paraId="16E5A37C">
            <w:pPr>
              <w:rPr>
                <w:rFonts w:hint="eastAsia"/>
                <w:color w:val="auto"/>
                <w:sz w:val="24"/>
                <w:highlight w:val="none"/>
              </w:rPr>
            </w:pPr>
          </w:p>
        </w:tc>
        <w:tc>
          <w:tcPr>
            <w:tcW w:w="947" w:type="dxa"/>
            <w:noWrap w:val="0"/>
            <w:vAlign w:val="center"/>
          </w:tcPr>
          <w:p w14:paraId="350120FB">
            <w:pPr>
              <w:rPr>
                <w:rFonts w:hint="eastAsia"/>
                <w:color w:val="auto"/>
                <w:sz w:val="24"/>
                <w:highlight w:val="none"/>
              </w:rPr>
            </w:pPr>
          </w:p>
        </w:tc>
        <w:tc>
          <w:tcPr>
            <w:tcW w:w="947" w:type="dxa"/>
            <w:noWrap w:val="0"/>
            <w:vAlign w:val="center"/>
          </w:tcPr>
          <w:p w14:paraId="7170FF8C">
            <w:pPr>
              <w:rPr>
                <w:rFonts w:hint="eastAsia"/>
                <w:color w:val="auto"/>
                <w:sz w:val="24"/>
                <w:highlight w:val="none"/>
              </w:rPr>
            </w:pPr>
          </w:p>
        </w:tc>
      </w:tr>
      <w:tr w14:paraId="2237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3CB7994">
            <w:pPr>
              <w:rPr>
                <w:rFonts w:hint="eastAsia"/>
                <w:color w:val="auto"/>
                <w:sz w:val="24"/>
                <w:highlight w:val="none"/>
              </w:rPr>
            </w:pPr>
          </w:p>
        </w:tc>
        <w:tc>
          <w:tcPr>
            <w:tcW w:w="947" w:type="dxa"/>
            <w:noWrap w:val="0"/>
            <w:vAlign w:val="center"/>
          </w:tcPr>
          <w:p w14:paraId="374772C4">
            <w:pPr>
              <w:rPr>
                <w:rFonts w:hint="eastAsia"/>
                <w:color w:val="auto"/>
                <w:sz w:val="24"/>
                <w:highlight w:val="none"/>
              </w:rPr>
            </w:pPr>
          </w:p>
        </w:tc>
        <w:tc>
          <w:tcPr>
            <w:tcW w:w="947" w:type="dxa"/>
            <w:noWrap w:val="0"/>
            <w:vAlign w:val="center"/>
          </w:tcPr>
          <w:p w14:paraId="765C8CF8">
            <w:pPr>
              <w:rPr>
                <w:rFonts w:hint="eastAsia"/>
                <w:color w:val="auto"/>
                <w:sz w:val="24"/>
                <w:highlight w:val="none"/>
              </w:rPr>
            </w:pPr>
          </w:p>
        </w:tc>
        <w:tc>
          <w:tcPr>
            <w:tcW w:w="947" w:type="dxa"/>
            <w:noWrap w:val="0"/>
            <w:vAlign w:val="center"/>
          </w:tcPr>
          <w:p w14:paraId="5E78C00F">
            <w:pPr>
              <w:rPr>
                <w:rFonts w:hint="eastAsia"/>
                <w:color w:val="auto"/>
                <w:sz w:val="24"/>
                <w:highlight w:val="none"/>
              </w:rPr>
            </w:pPr>
          </w:p>
        </w:tc>
        <w:tc>
          <w:tcPr>
            <w:tcW w:w="947" w:type="dxa"/>
            <w:noWrap w:val="0"/>
            <w:vAlign w:val="center"/>
          </w:tcPr>
          <w:p w14:paraId="64C4C0F3">
            <w:pPr>
              <w:rPr>
                <w:rFonts w:hint="eastAsia"/>
                <w:color w:val="auto"/>
                <w:sz w:val="24"/>
                <w:highlight w:val="none"/>
              </w:rPr>
            </w:pPr>
          </w:p>
        </w:tc>
        <w:tc>
          <w:tcPr>
            <w:tcW w:w="947" w:type="dxa"/>
            <w:noWrap w:val="0"/>
            <w:vAlign w:val="center"/>
          </w:tcPr>
          <w:p w14:paraId="761B2DB1">
            <w:pPr>
              <w:rPr>
                <w:rFonts w:hint="eastAsia"/>
                <w:color w:val="auto"/>
                <w:sz w:val="24"/>
                <w:highlight w:val="none"/>
              </w:rPr>
            </w:pPr>
          </w:p>
        </w:tc>
        <w:tc>
          <w:tcPr>
            <w:tcW w:w="947" w:type="dxa"/>
            <w:noWrap w:val="0"/>
            <w:vAlign w:val="center"/>
          </w:tcPr>
          <w:p w14:paraId="7674DC7B">
            <w:pPr>
              <w:rPr>
                <w:rFonts w:hint="eastAsia"/>
                <w:color w:val="auto"/>
                <w:sz w:val="24"/>
                <w:highlight w:val="none"/>
              </w:rPr>
            </w:pPr>
          </w:p>
        </w:tc>
        <w:tc>
          <w:tcPr>
            <w:tcW w:w="947" w:type="dxa"/>
            <w:noWrap w:val="0"/>
            <w:vAlign w:val="center"/>
          </w:tcPr>
          <w:p w14:paraId="0571E1B3">
            <w:pPr>
              <w:rPr>
                <w:rFonts w:hint="eastAsia"/>
                <w:color w:val="auto"/>
                <w:sz w:val="24"/>
                <w:highlight w:val="none"/>
              </w:rPr>
            </w:pPr>
          </w:p>
        </w:tc>
        <w:tc>
          <w:tcPr>
            <w:tcW w:w="947" w:type="dxa"/>
            <w:noWrap w:val="0"/>
            <w:vAlign w:val="center"/>
          </w:tcPr>
          <w:p w14:paraId="19DD0E09">
            <w:pPr>
              <w:rPr>
                <w:rFonts w:hint="eastAsia"/>
                <w:color w:val="auto"/>
                <w:sz w:val="24"/>
                <w:highlight w:val="none"/>
              </w:rPr>
            </w:pPr>
          </w:p>
        </w:tc>
      </w:tr>
      <w:tr w14:paraId="6B1B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90EA37C">
            <w:pPr>
              <w:rPr>
                <w:rFonts w:hint="eastAsia"/>
                <w:color w:val="auto"/>
                <w:sz w:val="24"/>
                <w:highlight w:val="none"/>
              </w:rPr>
            </w:pPr>
          </w:p>
        </w:tc>
        <w:tc>
          <w:tcPr>
            <w:tcW w:w="947" w:type="dxa"/>
            <w:noWrap w:val="0"/>
            <w:vAlign w:val="center"/>
          </w:tcPr>
          <w:p w14:paraId="0234AA3E">
            <w:pPr>
              <w:rPr>
                <w:rFonts w:hint="eastAsia"/>
                <w:color w:val="auto"/>
                <w:sz w:val="24"/>
                <w:highlight w:val="none"/>
              </w:rPr>
            </w:pPr>
          </w:p>
        </w:tc>
        <w:tc>
          <w:tcPr>
            <w:tcW w:w="947" w:type="dxa"/>
            <w:noWrap w:val="0"/>
            <w:vAlign w:val="center"/>
          </w:tcPr>
          <w:p w14:paraId="492920F1">
            <w:pPr>
              <w:rPr>
                <w:rFonts w:hint="eastAsia"/>
                <w:color w:val="auto"/>
                <w:sz w:val="24"/>
                <w:highlight w:val="none"/>
              </w:rPr>
            </w:pPr>
          </w:p>
        </w:tc>
        <w:tc>
          <w:tcPr>
            <w:tcW w:w="947" w:type="dxa"/>
            <w:noWrap w:val="0"/>
            <w:vAlign w:val="center"/>
          </w:tcPr>
          <w:p w14:paraId="0E36234D">
            <w:pPr>
              <w:rPr>
                <w:rFonts w:hint="eastAsia"/>
                <w:color w:val="auto"/>
                <w:sz w:val="24"/>
                <w:highlight w:val="none"/>
              </w:rPr>
            </w:pPr>
          </w:p>
        </w:tc>
        <w:tc>
          <w:tcPr>
            <w:tcW w:w="947" w:type="dxa"/>
            <w:noWrap w:val="0"/>
            <w:vAlign w:val="center"/>
          </w:tcPr>
          <w:p w14:paraId="2D7AAAF2">
            <w:pPr>
              <w:rPr>
                <w:rFonts w:hint="eastAsia"/>
                <w:color w:val="auto"/>
                <w:sz w:val="24"/>
                <w:highlight w:val="none"/>
              </w:rPr>
            </w:pPr>
          </w:p>
        </w:tc>
        <w:tc>
          <w:tcPr>
            <w:tcW w:w="947" w:type="dxa"/>
            <w:noWrap w:val="0"/>
            <w:vAlign w:val="center"/>
          </w:tcPr>
          <w:p w14:paraId="53D42F45">
            <w:pPr>
              <w:rPr>
                <w:rFonts w:hint="eastAsia"/>
                <w:color w:val="auto"/>
                <w:sz w:val="24"/>
                <w:highlight w:val="none"/>
              </w:rPr>
            </w:pPr>
          </w:p>
        </w:tc>
        <w:tc>
          <w:tcPr>
            <w:tcW w:w="947" w:type="dxa"/>
            <w:noWrap w:val="0"/>
            <w:vAlign w:val="center"/>
          </w:tcPr>
          <w:p w14:paraId="6D43A0C7">
            <w:pPr>
              <w:rPr>
                <w:rFonts w:hint="eastAsia"/>
                <w:color w:val="auto"/>
                <w:sz w:val="24"/>
                <w:highlight w:val="none"/>
              </w:rPr>
            </w:pPr>
          </w:p>
        </w:tc>
        <w:tc>
          <w:tcPr>
            <w:tcW w:w="947" w:type="dxa"/>
            <w:noWrap w:val="0"/>
            <w:vAlign w:val="center"/>
          </w:tcPr>
          <w:p w14:paraId="56815C49">
            <w:pPr>
              <w:rPr>
                <w:rFonts w:hint="eastAsia"/>
                <w:color w:val="auto"/>
                <w:sz w:val="24"/>
                <w:highlight w:val="none"/>
              </w:rPr>
            </w:pPr>
          </w:p>
        </w:tc>
        <w:tc>
          <w:tcPr>
            <w:tcW w:w="947" w:type="dxa"/>
            <w:noWrap w:val="0"/>
            <w:vAlign w:val="center"/>
          </w:tcPr>
          <w:p w14:paraId="3744569B">
            <w:pPr>
              <w:rPr>
                <w:rFonts w:hint="eastAsia"/>
                <w:color w:val="auto"/>
                <w:sz w:val="24"/>
                <w:highlight w:val="none"/>
              </w:rPr>
            </w:pPr>
          </w:p>
        </w:tc>
      </w:tr>
    </w:tbl>
    <w:p w14:paraId="43AF4D7C">
      <w:pPr>
        <w:rPr>
          <w:rFonts w:hint="eastAsia" w:ascii="宋体" w:hAnsi="宋体"/>
          <w:color w:val="auto"/>
          <w:sz w:val="24"/>
          <w:highlight w:val="none"/>
        </w:rPr>
      </w:pPr>
    </w:p>
    <w:p w14:paraId="76AF2C0B">
      <w:pPr>
        <w:pStyle w:val="2"/>
        <w:rPr>
          <w:rFonts w:hint="eastAsia"/>
          <w:color w:val="auto"/>
          <w:highlight w:val="none"/>
        </w:rPr>
      </w:pPr>
    </w:p>
    <w:p w14:paraId="5572B97B">
      <w:pPr>
        <w:pStyle w:val="2"/>
        <w:rPr>
          <w:rFonts w:hint="eastAsia"/>
          <w:color w:val="auto"/>
          <w:highlight w:val="none"/>
        </w:rPr>
      </w:pPr>
    </w:p>
    <w:p w14:paraId="41525E11">
      <w:pPr>
        <w:pStyle w:val="2"/>
        <w:rPr>
          <w:rFonts w:hint="eastAsia"/>
          <w:color w:val="auto"/>
          <w:highlight w:val="none"/>
        </w:rPr>
      </w:pPr>
    </w:p>
    <w:p w14:paraId="4E5A5038">
      <w:pPr>
        <w:pStyle w:val="5"/>
        <w:ind w:firstLine="420"/>
        <w:rPr>
          <w:rFonts w:hint="eastAsia"/>
          <w:color w:val="auto"/>
          <w:highlight w:val="none"/>
        </w:rPr>
      </w:pPr>
    </w:p>
    <w:p w14:paraId="0F142A7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392D676">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3E2100D">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8D46EF3">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8" w:name="_Toc91771172"/>
      <w:bookmarkStart w:id="69" w:name="_Toc29504"/>
      <w:r>
        <w:rPr>
          <w:rFonts w:hint="eastAsia" w:ascii="黑体" w:hAnsi="黑体" w:eastAsia="黑体" w:cs="Arial"/>
          <w:bCs/>
          <w:color w:val="auto"/>
          <w:sz w:val="32"/>
          <w:szCs w:val="32"/>
          <w:highlight w:val="none"/>
        </w:rPr>
        <w:t>九、商务、技术、服务要求应答表</w:t>
      </w:r>
      <w:bookmarkEnd w:id="68"/>
      <w:bookmarkEnd w:id="69"/>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55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4C05FC7">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C47F9C8">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ADB500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339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2" w:hRule="atLeast"/>
          <w:jc w:val="center"/>
        </w:trPr>
        <w:tc>
          <w:tcPr>
            <w:tcW w:w="848" w:type="dxa"/>
            <w:noWrap w:val="0"/>
            <w:vAlign w:val="center"/>
          </w:tcPr>
          <w:p w14:paraId="082172D7">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064767A5">
            <w:pPr>
              <w:outlineLvl w:val="1"/>
              <w:rPr>
                <w:rFonts w:hint="eastAsia" w:ascii="黑体" w:hAnsi="黑体" w:eastAsia="黑体" w:cs="Times New Roman"/>
                <w:sz w:val="24"/>
                <w:szCs w:val="24"/>
                <w:lang w:val="en-US" w:eastAsia="zh-CN" w:bidi="ar-SA"/>
              </w:rPr>
            </w:pPr>
            <w:bookmarkStart w:id="70" w:name="_Toc32201"/>
            <w:r>
              <w:rPr>
                <w:rFonts w:hint="eastAsia" w:ascii="黑体" w:hAnsi="黑体" w:eastAsia="黑体" w:cs="Times New Roman"/>
                <w:sz w:val="24"/>
                <w:szCs w:val="24"/>
                <w:lang w:val="en-US" w:eastAsia="zh-CN" w:bidi="ar-SA"/>
              </w:rPr>
              <w:t>技术服务要求</w:t>
            </w:r>
            <w:bookmarkEnd w:id="70"/>
          </w:p>
          <w:p w14:paraId="41CD792E">
            <w:pPr>
              <w:numPr>
                <w:ilvl w:val="0"/>
                <w:numId w:val="0"/>
              </w:numPr>
              <w:shd w:val="clear" w:color="auto" w:fill="auto"/>
              <w:spacing w:line="360" w:lineRule="auto"/>
              <w:ind w:firstLine="210" w:firstLineChars="100"/>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1.人员配备原则：供应商应满足本项目工作需要，保障本项目服务质量为目标，实行科学合理配备，供应商在实施过程中，对于人员配备数量不能满足工作需要的，必须及时增加人员配备数量。供货</w:t>
            </w:r>
          </w:p>
          <w:p w14:paraId="42544D97">
            <w:pPr>
              <w:shd w:val="clear" w:color="auto" w:fill="auto"/>
              <w:adjustRightInd w:val="0"/>
              <w:snapToGrid w:val="0"/>
              <w:spacing w:line="360" w:lineRule="auto"/>
              <w:ind w:firstLine="210" w:firstLineChars="100"/>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2.在作业实施过程中，职业健康体检及防护用品费等均由供应商自行提供与维护并承担相应费用。</w:t>
            </w:r>
          </w:p>
          <w:p w14:paraId="4D578F79">
            <w:pPr>
              <w:shd w:val="clear" w:color="auto" w:fill="auto"/>
              <w:adjustRightInd w:val="0"/>
              <w:snapToGrid w:val="0"/>
              <w:spacing w:line="360" w:lineRule="auto"/>
              <w:ind w:firstLine="210" w:firstLineChars="100"/>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3.供应商必须与其聘用人员签订劳动合同或劳务协议。</w:t>
            </w:r>
          </w:p>
          <w:p w14:paraId="4AEB5F87">
            <w:pPr>
              <w:shd w:val="clear" w:color="auto" w:fill="auto"/>
              <w:spacing w:line="360" w:lineRule="auto"/>
              <w:ind w:firstLine="210" w:firstLineChars="100"/>
              <w:rPr>
                <w:rFonts w:hint="default"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 xml:space="preserve">4.供应商自行负责现场的安全工作，若出现任何安全问题，一切责任由供应商自行承担。         </w:t>
            </w:r>
          </w:p>
          <w:p w14:paraId="3F38CCAC">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ascii="宋体" w:hAnsi="宋体"/>
                <w:color w:val="auto"/>
                <w:sz w:val="24"/>
                <w:highlight w:val="none"/>
              </w:rPr>
            </w:pPr>
          </w:p>
        </w:tc>
        <w:tc>
          <w:tcPr>
            <w:tcW w:w="3398" w:type="dxa"/>
            <w:noWrap w:val="0"/>
            <w:vAlign w:val="center"/>
          </w:tcPr>
          <w:p w14:paraId="32E6F58C">
            <w:pPr>
              <w:jc w:val="center"/>
              <w:rPr>
                <w:rFonts w:hint="eastAsia" w:ascii="宋体" w:hAnsi="宋体" w:eastAsia="宋体"/>
                <w:color w:val="auto"/>
                <w:sz w:val="24"/>
                <w:highlight w:val="none"/>
                <w:lang w:val="en-US" w:eastAsia="zh-CN"/>
              </w:rPr>
            </w:pPr>
          </w:p>
        </w:tc>
      </w:tr>
      <w:tr w14:paraId="6259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848" w:type="dxa"/>
            <w:noWrap w:val="0"/>
            <w:vAlign w:val="center"/>
          </w:tcPr>
          <w:p w14:paraId="590F45B3">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3FEFF052">
            <w:pPr>
              <w:pStyle w:val="2"/>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sz w:val="24"/>
                <w:szCs w:val="24"/>
                <w:lang w:val="en-US" w:eastAsia="zh-CN"/>
              </w:rPr>
            </w:pPr>
            <w:r>
              <w:rPr>
                <w:rFonts w:hint="eastAsia" w:ascii="黑体" w:hAnsi="黑体" w:eastAsia="黑体"/>
                <w:sz w:val="24"/>
                <w:szCs w:val="24"/>
                <w:lang w:val="en-US" w:eastAsia="zh-CN"/>
              </w:rPr>
              <w:t>商务要求</w:t>
            </w:r>
          </w:p>
          <w:p w14:paraId="08E70A96">
            <w:pPr>
              <w:shd w:val="clear" w:color="auto" w:fill="auto"/>
              <w:spacing w:line="360" w:lineRule="auto"/>
              <w:ind w:firstLine="210" w:firstLineChars="100"/>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1.服务期限：合同签订之日起至2026年12月31日止。</w:t>
            </w:r>
          </w:p>
          <w:p w14:paraId="0CD0DB4B">
            <w:pPr>
              <w:shd w:val="clear" w:color="auto" w:fill="auto"/>
              <w:spacing w:line="360" w:lineRule="auto"/>
              <w:ind w:firstLine="210" w:firstLineChars="100"/>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2.合同价款支付方式：按月支付，每次付款前供应商应提供等额的增值税专用发票。采购人验收合格后，每月月底核算月作业经费，审核后次月月初拨付劳务费。</w:t>
            </w:r>
          </w:p>
          <w:p w14:paraId="521CDE8F">
            <w:pPr>
              <w:shd w:val="clear" w:color="auto" w:fill="auto"/>
              <w:spacing w:line="360" w:lineRule="auto"/>
              <w:ind w:firstLine="210" w:firstLineChars="100"/>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3.辖区内作业量增加或减少，由采购人出具《劳务业务委派单》，供应商进行确认，供应商按照要求实施作业。采购人按委派的实际劳务人数或实际工作量确认后按实结算劳务费。</w:t>
            </w:r>
          </w:p>
          <w:p w14:paraId="722B0E4D">
            <w:pPr>
              <w:pStyle w:val="2"/>
              <w:keepNext w:val="0"/>
              <w:keepLines w:val="0"/>
              <w:pageBreakBefore w:val="0"/>
              <w:widowControl w:val="0"/>
              <w:kinsoku/>
              <w:wordWrap/>
              <w:overflowPunct/>
              <w:topLinePunct w:val="0"/>
              <w:autoSpaceDE/>
              <w:autoSpaceDN/>
              <w:bidi w:val="0"/>
              <w:adjustRightInd/>
              <w:snapToGrid/>
              <w:spacing w:line="320" w:lineRule="exact"/>
              <w:ind w:firstLine="278" w:firstLineChars="116"/>
              <w:textAlignment w:val="auto"/>
              <w:rPr>
                <w:rFonts w:ascii="宋体" w:hAnsi="宋体"/>
                <w:color w:val="auto"/>
                <w:sz w:val="24"/>
                <w:highlight w:val="none"/>
              </w:rPr>
            </w:pPr>
          </w:p>
        </w:tc>
        <w:tc>
          <w:tcPr>
            <w:tcW w:w="3398" w:type="dxa"/>
            <w:noWrap w:val="0"/>
            <w:vAlign w:val="center"/>
          </w:tcPr>
          <w:p w14:paraId="4082DF90">
            <w:pPr>
              <w:jc w:val="center"/>
              <w:rPr>
                <w:rFonts w:hint="eastAsia" w:ascii="宋体" w:hAnsi="宋体"/>
                <w:color w:val="auto"/>
                <w:sz w:val="24"/>
                <w:highlight w:val="none"/>
              </w:rPr>
            </w:pPr>
          </w:p>
        </w:tc>
      </w:tr>
    </w:tbl>
    <w:p w14:paraId="4BDC155F">
      <w:pPr>
        <w:spacing w:line="360" w:lineRule="auto"/>
        <w:ind w:firstLine="480" w:firstLineChars="200"/>
        <w:jc w:val="left"/>
        <w:rPr>
          <w:rFonts w:hint="eastAsia"/>
          <w:color w:val="auto"/>
          <w:sz w:val="24"/>
          <w:highlight w:val="none"/>
        </w:rPr>
      </w:pPr>
      <w:r>
        <w:rPr>
          <w:rFonts w:hint="eastAsia"/>
          <w:color w:val="auto"/>
          <w:sz w:val="24"/>
          <w:highlight w:val="none"/>
        </w:rPr>
        <w:t>注：供应商</w:t>
      </w:r>
      <w:r>
        <w:rPr>
          <w:rFonts w:hint="eastAsia"/>
          <w:color w:val="auto"/>
          <w:sz w:val="24"/>
          <w:highlight w:val="none"/>
          <w:lang w:val="en-US" w:eastAsia="zh-CN"/>
        </w:rPr>
        <w:t>对技术、服务、商务要求完全响应文件要求的，则填写完全响应；如有偏差，则填写偏差部分内容。响应</w:t>
      </w:r>
      <w:r>
        <w:rPr>
          <w:rFonts w:hint="eastAsia"/>
          <w:color w:val="auto"/>
          <w:sz w:val="24"/>
          <w:highlight w:val="none"/>
        </w:rPr>
        <w:t>须据实填写，不得虚假响应，虚假响应的，其响应文件无效并按规定追究其相关责任。</w:t>
      </w:r>
    </w:p>
    <w:p w14:paraId="14309132">
      <w:pPr>
        <w:adjustRightInd w:val="0"/>
        <w:spacing w:line="400" w:lineRule="exact"/>
        <w:ind w:firstLine="480" w:firstLineChars="200"/>
        <w:jc w:val="left"/>
        <w:rPr>
          <w:rFonts w:hint="eastAsia" w:ascii="宋体" w:hAnsi="宋体"/>
          <w:color w:val="auto"/>
          <w:sz w:val="24"/>
          <w:highlight w:val="none"/>
        </w:rPr>
      </w:pPr>
    </w:p>
    <w:p w14:paraId="60F5F4B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E9246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6472C6A">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4792B05">
      <w:pPr>
        <w:spacing w:before="156" w:beforeLines="50" w:after="468" w:afterLines="150"/>
        <w:jc w:val="center"/>
        <w:outlineLvl w:val="0"/>
        <w:rPr>
          <w:rStyle w:val="83"/>
          <w:rFonts w:hint="eastAsia"/>
          <w:color w:val="auto"/>
          <w:highlight w:val="none"/>
        </w:rPr>
      </w:pPr>
      <w:r>
        <w:rPr>
          <w:b/>
          <w:color w:val="auto"/>
          <w:sz w:val="32"/>
          <w:szCs w:val="32"/>
          <w:highlight w:val="none"/>
        </w:rPr>
        <w:br w:type="page"/>
      </w:r>
      <w:bookmarkStart w:id="71" w:name="_Toc797"/>
      <w:bookmarkStart w:id="72" w:name="_Toc91771175"/>
      <w:bookmarkStart w:id="73" w:name="_Toc5422"/>
      <w:r>
        <w:rPr>
          <w:rFonts w:hint="eastAsia" w:ascii="黑体" w:hAnsi="黑体" w:eastAsia="黑体"/>
          <w:color w:val="auto"/>
          <w:sz w:val="36"/>
          <w:highlight w:val="none"/>
        </w:rPr>
        <w:t>第五章 保证金退还申请书</w:t>
      </w:r>
      <w:bookmarkEnd w:id="71"/>
      <w:bookmarkEnd w:id="72"/>
      <w:bookmarkEnd w:id="73"/>
    </w:p>
    <w:p w14:paraId="21F16E15">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5FB6C8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AD6B7C7">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8199B45">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1281E48">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D316127">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15F5E05">
      <w:pPr>
        <w:adjustRightInd w:val="0"/>
        <w:snapToGrid w:val="0"/>
        <w:spacing w:line="360" w:lineRule="auto"/>
        <w:jc w:val="left"/>
        <w:rPr>
          <w:rFonts w:hint="eastAsia"/>
          <w:color w:val="auto"/>
          <w:sz w:val="24"/>
          <w:highlight w:val="none"/>
        </w:rPr>
      </w:pPr>
    </w:p>
    <w:p w14:paraId="1E2D9C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02884A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7FDC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F4C652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866D93D">
      <w:pPr>
        <w:adjustRightInd w:val="0"/>
        <w:snapToGrid w:val="0"/>
        <w:spacing w:line="360" w:lineRule="auto"/>
        <w:jc w:val="left"/>
        <w:rPr>
          <w:rFonts w:hint="eastAsia"/>
          <w:color w:val="auto"/>
          <w:sz w:val="28"/>
          <w:szCs w:val="28"/>
          <w:highlight w:val="none"/>
        </w:rPr>
      </w:pPr>
    </w:p>
    <w:p w14:paraId="0016A62A">
      <w:pPr>
        <w:adjustRightInd w:val="0"/>
        <w:snapToGrid w:val="0"/>
        <w:spacing w:line="360" w:lineRule="auto"/>
        <w:jc w:val="left"/>
        <w:rPr>
          <w:rFonts w:hint="eastAsia"/>
          <w:color w:val="auto"/>
          <w:sz w:val="28"/>
          <w:szCs w:val="28"/>
          <w:highlight w:val="none"/>
        </w:rPr>
      </w:pPr>
    </w:p>
    <w:p w14:paraId="3CD64CBA">
      <w:pPr>
        <w:adjustRightInd w:val="0"/>
        <w:snapToGrid w:val="0"/>
        <w:spacing w:line="360" w:lineRule="auto"/>
        <w:jc w:val="left"/>
        <w:rPr>
          <w:rFonts w:hint="eastAsia"/>
          <w:color w:val="auto"/>
          <w:sz w:val="28"/>
          <w:szCs w:val="28"/>
          <w:highlight w:val="none"/>
        </w:rPr>
      </w:pPr>
    </w:p>
    <w:p w14:paraId="4BFD3F58">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21635955">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38EE2B9">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DE432BC">
      <w:pPr>
        <w:spacing w:before="156" w:beforeLines="50" w:after="468" w:afterLines="150"/>
        <w:ind w:firstLine="480" w:firstLineChars="200"/>
        <w:jc w:val="both"/>
        <w:outlineLvl w:val="0"/>
        <w:rPr>
          <w:rFonts w:hint="eastAsia" w:eastAsia="宋体"/>
          <w:color w:val="auto"/>
          <w:sz w:val="24"/>
          <w:highlight w:val="none"/>
          <w:lang w:eastAsia="zh-CN"/>
        </w:rPr>
      </w:pPr>
      <w:r>
        <w:rPr>
          <w:rFonts w:hint="eastAsia"/>
          <w:color w:val="auto"/>
          <w:sz w:val="24"/>
          <w:highlight w:val="none"/>
        </w:rPr>
        <w:t>4.联系电话：</w:t>
      </w:r>
      <w:r>
        <w:rPr>
          <w:rFonts w:hint="eastAsia"/>
          <w:color w:val="auto"/>
          <w:sz w:val="24"/>
          <w:highlight w:val="none"/>
          <w:lang w:val="en-US" w:eastAsia="zh-CN"/>
        </w:rPr>
        <w:t>0830-3236000</w:t>
      </w:r>
      <w:r>
        <w:rPr>
          <w:rFonts w:hint="eastAsia"/>
          <w:color w:val="auto"/>
          <w:sz w:val="24"/>
          <w:highlight w:val="none"/>
        </w:rPr>
        <w:t xml:space="preserve">          联系人：</w:t>
      </w:r>
      <w:r>
        <w:rPr>
          <w:rFonts w:hint="eastAsia"/>
          <w:color w:val="auto"/>
          <w:sz w:val="24"/>
          <w:highlight w:val="none"/>
          <w:lang w:val="en-US" w:eastAsia="zh-CN"/>
        </w:rPr>
        <w:t>何女士</w:t>
      </w:r>
    </w:p>
    <w:p w14:paraId="185D00E1">
      <w:pPr>
        <w:spacing w:before="156" w:beforeLines="50" w:after="468" w:afterLines="150"/>
        <w:jc w:val="center"/>
        <w:outlineLvl w:val="0"/>
        <w:rPr>
          <w:rFonts w:hint="eastAsia"/>
          <w:color w:val="auto"/>
          <w:sz w:val="24"/>
          <w:highlight w:val="none"/>
        </w:rPr>
      </w:pPr>
    </w:p>
    <w:permEnd w:id="70"/>
    <w:p w14:paraId="5D850C19">
      <w:pPr>
        <w:spacing w:before="156" w:beforeLines="50" w:after="468" w:afterLines="150"/>
        <w:jc w:val="center"/>
        <w:outlineLvl w:val="0"/>
        <w:rPr>
          <w:rStyle w:val="32"/>
          <w:rFonts w:eastAsia="黑体"/>
        </w:rPr>
      </w:pPr>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44"/>
      <w:bookmarkEnd w:id="45"/>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74" w:name="_Toc24709"/>
      <w:bookmarkStart w:id="75" w:name="_Toc91771177"/>
      <w:r>
        <w:rPr>
          <w:rFonts w:hint="eastAsia" w:hAnsi="宋体"/>
          <w:b/>
          <w:bCs/>
          <w:sz w:val="24"/>
        </w:rPr>
        <w:t>一、询价程序</w:t>
      </w:r>
      <w:bookmarkEnd w:id="74"/>
      <w:bookmarkEnd w:id="75"/>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76" w:name="_Toc2778"/>
      <w:bookmarkStart w:id="77" w:name="_Toc91771178"/>
      <w:r>
        <w:rPr>
          <w:rFonts w:hint="eastAsia" w:hAnsi="宋体"/>
          <w:b/>
          <w:bCs/>
          <w:sz w:val="24"/>
        </w:rPr>
        <w:t>二、评审程序、评审方法、评审标准</w:t>
      </w:r>
      <w:bookmarkEnd w:id="76"/>
      <w:bookmarkEnd w:id="77"/>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78" w:name="_Toc91771179"/>
      <w:bookmarkStart w:id="79" w:name="_Toc20404"/>
      <w:r>
        <w:rPr>
          <w:rFonts w:hint="eastAsia" w:hAnsi="宋体"/>
          <w:b/>
          <w:bCs/>
          <w:sz w:val="24"/>
        </w:rPr>
        <w:t>三、评审纪律</w:t>
      </w:r>
      <w:bookmarkEnd w:id="78"/>
      <w:bookmarkEnd w:id="79"/>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0" w:name="_Hlt101846155"/>
      <w:bookmarkEnd w:id="80"/>
      <w:bookmarkStart w:id="81" w:name="_Toc217446059"/>
      <w:bookmarkStart w:id="82" w:name="_Toc21744609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83" w:name="_Toc91771180"/>
      <w:bookmarkStart w:id="84" w:name="_Toc1545"/>
      <w:r>
        <w:rPr>
          <w:rFonts w:hint="eastAsia" w:ascii="黑体" w:hAnsi="黑体" w:eastAsia="黑体"/>
          <w:sz w:val="36"/>
        </w:rPr>
        <w:t>第七章 采购合同（草案）</w:t>
      </w:r>
      <w:bookmarkEnd w:id="83"/>
      <w:bookmarkEnd w:id="84"/>
    </w:p>
    <w:bookmarkEnd w:id="81"/>
    <w:bookmarkEnd w:id="82"/>
    <w:p w14:paraId="655B735D">
      <w:pPr>
        <w:shd w:val="clear" w:color="auto" w:fill="auto"/>
        <w:spacing w:line="360" w:lineRule="auto"/>
        <w:ind w:firstLine="480" w:firstLineChars="200"/>
        <w:rPr>
          <w:rFonts w:hint="eastAsia" w:ascii="宋体" w:hAnsi="宋体" w:eastAsia="宋体" w:cs="宋体"/>
          <w:sz w:val="24"/>
          <w:szCs w:val="24"/>
          <w:lang w:val="en-US" w:eastAsia="zh-CN" w:bidi="ar-SA"/>
        </w:rPr>
      </w:pPr>
      <w:permStart w:id="71" w:edGrp="everyone"/>
      <w:r>
        <w:rPr>
          <w:rFonts w:hint="eastAsia" w:ascii="宋体" w:hAnsi="宋体" w:eastAsia="宋体" w:cs="宋体"/>
          <w:sz w:val="24"/>
          <w:szCs w:val="24"/>
          <w:lang w:val="en-US" w:eastAsia="zh-CN" w:bidi="ar-SA"/>
        </w:rPr>
        <w:t xml:space="preserve">发包方（甲方）：  </w:t>
      </w:r>
    </w:p>
    <w:p w14:paraId="3313384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承包方（乙方）：  </w:t>
      </w:r>
    </w:p>
    <w:p w14:paraId="7DAC2E7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根据《中华人民共和国民法典》及      采购项目（项目编号：   号）的《竞争性磋商文件》、《响应文件》、《成交通知书》，甲、乙双方充分协商，特订立本合同（详细技术说明及其他有关合同项目的特定信息由合同附件予以说明，合同附件及本项目的《谈判文件》、《响应文件》、《成交通知书》等均为本合同不可分割的部分。</w:t>
      </w:r>
    </w:p>
    <w:p w14:paraId="3196A0D1">
      <w:pPr>
        <w:shd w:val="clear" w:color="auto" w:fill="auto"/>
        <w:spacing w:line="36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一、项目概况</w:t>
      </w:r>
    </w:p>
    <w:p w14:paraId="09296F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lang w:val="en-US" w:eastAsia="zh-CN" w:bidi="ar-SA"/>
        </w:rPr>
      </w:pPr>
      <w:r>
        <w:rPr>
          <w:rFonts w:hint="eastAsia" w:ascii="宋体" w:hAnsi="宋体" w:eastAsia="宋体" w:cs="宋体"/>
          <w:sz w:val="24"/>
          <w:szCs w:val="24"/>
          <w:lang w:val="en-US" w:eastAsia="zh-CN" w:bidi="ar-SA"/>
        </w:rPr>
        <w:t>项目名称：</w:t>
      </w:r>
      <w:r>
        <w:rPr>
          <w:rFonts w:hint="eastAsia" w:ascii="宋体" w:hAnsi="宋体" w:eastAsia="宋体" w:cs="宋体"/>
          <w:sz w:val="24"/>
          <w:szCs w:val="24"/>
          <w:u w:val="single"/>
          <w:lang w:val="en-US" w:eastAsia="zh-CN" w:bidi="ar-SA"/>
        </w:rPr>
        <w:t xml:space="preserve">2026年度张坝桂圆林古树、绿化管护外包服务采购项目 </w:t>
      </w:r>
    </w:p>
    <w:p w14:paraId="7BC8B9AC">
      <w:pPr>
        <w:shd w:val="clear" w:color="auto" w:fill="auto"/>
        <w:spacing w:line="360" w:lineRule="auto"/>
        <w:ind w:firstLine="480" w:firstLineChars="200"/>
        <w:rPr>
          <w:rFonts w:hint="eastAsia" w:ascii="宋体" w:hAnsi="宋体" w:eastAsia="宋体" w:cs="宋体"/>
          <w:sz w:val="24"/>
          <w:szCs w:val="24"/>
          <w:u w:val="single"/>
          <w:lang w:val="en-US" w:eastAsia="zh-CN" w:bidi="ar-SA"/>
        </w:rPr>
      </w:pPr>
      <w:r>
        <w:rPr>
          <w:rFonts w:hint="eastAsia" w:ascii="宋体" w:hAnsi="宋体" w:eastAsia="宋体" w:cs="宋体"/>
          <w:sz w:val="24"/>
          <w:szCs w:val="24"/>
          <w:lang w:val="en-US" w:eastAsia="zh-CN" w:bidi="ar-SA"/>
        </w:rPr>
        <w:t xml:space="preserve">项目地点： </w:t>
      </w:r>
      <w:r>
        <w:rPr>
          <w:rFonts w:hint="eastAsia" w:hAnsi="宋体" w:cs="宋体"/>
          <w:sz w:val="24"/>
          <w:szCs w:val="24"/>
          <w:u w:val="single"/>
          <w:lang w:val="en-US" w:eastAsia="zh-CN" w:bidi="ar-SA"/>
        </w:rPr>
        <w:t>张坝桂圆林园区</w:t>
      </w:r>
    </w:p>
    <w:p w14:paraId="122F73B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hAnsi="宋体" w:cs="宋体"/>
          <w:sz w:val="24"/>
          <w:szCs w:val="24"/>
          <w:lang w:val="en-US" w:eastAsia="zh-CN" w:bidi="ar-SA"/>
        </w:rPr>
        <w:t>二、</w:t>
      </w:r>
      <w:r>
        <w:rPr>
          <w:rFonts w:hint="eastAsia" w:ascii="宋体" w:hAnsi="宋体" w:eastAsia="宋体" w:cs="宋体"/>
          <w:sz w:val="24"/>
          <w:szCs w:val="24"/>
          <w:lang w:val="en-US" w:eastAsia="zh-CN" w:bidi="ar-SA"/>
        </w:rPr>
        <w:t>外包服务范围及内容</w:t>
      </w:r>
    </w:p>
    <w:p w14:paraId="579C674D">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1.张坝桂圆林古树、绿化管护。      </w:t>
      </w:r>
    </w:p>
    <w:p w14:paraId="0718BC4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2.外包服务工作量的确认</w:t>
      </w:r>
    </w:p>
    <w:p w14:paraId="740F8BD1">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外包服务工作范围及工作量由甲方每次出具的《外包服务业务委派单》确定。乙方进场后，如发现实际工作量与《外包服务业务委派单》不符，应在进场后2天内，向甲方提交外包服务工作量差异的报告。甲方接到报告后2天内对实际外包服务工作量进行确认，并在计量前24小时通知乙方，乙方为计量提供便利条件并派人参加。乙方进场后2天内，不提出外包服务工作量差异的报告，视为合同确定的工作量无差异；甲方收到乙方的报告后，在约定时间内不组织计量的，视为认可乙方的差异报告。</w:t>
      </w:r>
    </w:p>
    <w:p w14:paraId="72F5054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2.2对乙方超出合同约定范围和因乙方原因造成返工的外包服务工作，甲方不予计量。</w:t>
      </w:r>
    </w:p>
    <w:p w14:paraId="47EC0EDB">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三、合同期限</w:t>
      </w:r>
    </w:p>
    <w:p w14:paraId="215EB8EC">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202</w:t>
      </w:r>
      <w:r>
        <w:rPr>
          <w:rFonts w:hint="eastAsia" w:hAnsi="宋体" w:cs="宋体"/>
          <w:sz w:val="24"/>
          <w:szCs w:val="24"/>
          <w:lang w:val="en-US" w:eastAsia="zh-CN" w:bidi="ar-SA"/>
        </w:rPr>
        <w:t>6</w:t>
      </w:r>
      <w:r>
        <w:rPr>
          <w:rFonts w:hint="eastAsia" w:ascii="宋体" w:hAnsi="宋体" w:eastAsia="宋体" w:cs="宋体"/>
          <w:sz w:val="24"/>
          <w:szCs w:val="24"/>
          <w:lang w:val="en-US" w:eastAsia="zh-CN" w:bidi="ar-SA"/>
        </w:rPr>
        <w:t>年  月   日起至202</w:t>
      </w:r>
      <w:r>
        <w:rPr>
          <w:rFonts w:hint="eastAsia" w:hAnsi="宋体" w:cs="宋体"/>
          <w:sz w:val="24"/>
          <w:szCs w:val="24"/>
          <w:lang w:val="en-US" w:eastAsia="zh-CN" w:bidi="ar-SA"/>
        </w:rPr>
        <w:t>6</w:t>
      </w:r>
      <w:r>
        <w:rPr>
          <w:rFonts w:hint="eastAsia" w:ascii="宋体" w:hAnsi="宋体" w:eastAsia="宋体" w:cs="宋体"/>
          <w:sz w:val="24"/>
          <w:szCs w:val="24"/>
          <w:lang w:val="en-US" w:eastAsia="zh-CN" w:bidi="ar-SA"/>
        </w:rPr>
        <w:t>年  月  日止。</w:t>
      </w:r>
    </w:p>
    <w:p w14:paraId="20D3B74A">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四、合同价与费用支付方式</w:t>
      </w:r>
    </w:p>
    <w:p w14:paraId="1DC222A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1.合同价及调整</w:t>
      </w:r>
    </w:p>
    <w:p w14:paraId="46A74371">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1.1合同暂定总价：   元（大写：    元整）附中选报价清单。</w:t>
      </w:r>
    </w:p>
    <w:p w14:paraId="79B8DA25">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1.2辖区内作业量增加或减少，由甲方审核并出具《外包服务业务委派单》，交乙方确认，乙方按照要求实施作业。甲方对外包服务费按委派的实际外包服务人数或实际工作量确认后的实际作业量，按实结算外包服务费。</w:t>
      </w:r>
    </w:p>
    <w:p w14:paraId="3729506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1.3合同价包括：①养护直接成本费用（含人工费及其他费用，但不包括甲方提供的工具磨损费等）</w:t>
      </w:r>
    </w:p>
    <w:p w14:paraId="75E48A9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②企业管理费</w:t>
      </w:r>
    </w:p>
    <w:p w14:paraId="47ACB5E3">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③企业合理利润</w:t>
      </w:r>
    </w:p>
    <w:p w14:paraId="139ACCB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④税金</w:t>
      </w:r>
    </w:p>
    <w:p w14:paraId="1A81639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⑤其他可能发生的费用。如：各种相关保险费、各种原因造成的损失费、缺陷修复费、政策性文件规定费、合同中明示或暗示的风险费、养护过程中相关问题的处理费等。</w:t>
      </w:r>
    </w:p>
    <w:p w14:paraId="6AAEDCD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⑥因自身养护原因造成的苗木死亡、设施损坏而发生的更换相同苗木、修复设施费用。</w:t>
      </w:r>
    </w:p>
    <w:p w14:paraId="4846620C">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1.4因乙方自身原因导致的管护补救措施，乙方无权要求追加管护外包服务费。</w:t>
      </w:r>
    </w:p>
    <w:p w14:paraId="1A050A9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2.费用支付方式</w:t>
      </w:r>
    </w:p>
    <w:p w14:paraId="21A4EAF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2.1双方约定，本合同管护外包服务费的支付与验收是否合格挂钩，如验收不合格，按甲方要求进行整改，直到验收合格为止，经3次整改仍然未达到甲方要求，甲方有权解除合同。</w:t>
      </w:r>
    </w:p>
    <w:p w14:paraId="5D9CD71B">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2.2合同价款支付方式：按月支付，每次付款前乙方应提供相应票据。甲方验收合格后，每月月底核算月作业经费，审核且乙方提供等额有效的增值税专用发票（税率：  ％）后次月月初支付外包服务费，如遇特殊情况，双方另行协商。</w:t>
      </w:r>
    </w:p>
    <w:p w14:paraId="6764555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2.3乙方须按时发放工人工资，乙方提供上月支付工人工资凭证，甲方才给予办理当月养护费用支付手续。</w:t>
      </w:r>
    </w:p>
    <w:p w14:paraId="7C9FA07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2.4乙方不得产生拖欠工人工资行为，如出现拖欠整体或部分工人工资超过2个月，甲方将扣除乙方外包服务费用，代乙方支付工人工资。乙方须无条件配合甲方审核拖欠的工人工资数额，如不积极配合甲方可根据工人提供的数额支付，视同乙方认可。同时视乙方违约，全额扣除履约保证金，按程序上报有关部门将乙方纳入不诚信记录名录。</w:t>
      </w:r>
    </w:p>
    <w:p w14:paraId="615C98B1">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五、管护要求</w:t>
      </w:r>
    </w:p>
    <w:p w14:paraId="6A452251">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1.管护质量</w:t>
      </w:r>
    </w:p>
    <w:p w14:paraId="0ECD2E2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乙方的管护质量，必须达到甲方规定的养护要求。对管护质量有特殊要求时，双方可以另行约定。</w:t>
      </w:r>
    </w:p>
    <w:p w14:paraId="1BDC0FF4">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2.绿地养护质量要求</w:t>
      </w:r>
    </w:p>
    <w:p w14:paraId="49120375">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绿地管护质量达不到国家以及甲方相关技术规范、管理标准的，由甲方发放整改通知书；乙方不按期整改的，甲方组织人力物力整改，整改产生的费用由乙方承担。</w:t>
      </w:r>
    </w:p>
    <w:p w14:paraId="15E9279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3.乙方必须遵守国家、地方、单位安全方面的各项法律法规以及规章制度，及时组织外包服务作业人员安全教育和学习，避免在工作中出现安全事故。</w:t>
      </w:r>
    </w:p>
    <w:p w14:paraId="6526AE7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4.双方对管护质量有争议，双方同意由双方指定的机构进行鉴定。所需费用及因此造成的损失，由责任方承担。双方均有责任的，由双方根据其责任分别承担。</w:t>
      </w:r>
    </w:p>
    <w:p w14:paraId="7E301EAC">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5.乙方应认真按照地方性规范、本合同的要求以及甲方代表人（或委托人）依据本合同发出的指令进行管护，随时接受甲方的检查，为检查提供便利条件。</w:t>
      </w:r>
    </w:p>
    <w:p w14:paraId="36D66C2B">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甲方可按照合同约定的时间、标准进行随机检查，发现管护质量达不到约定标准的部分，甲方可要求乙方采取重做、修复等一切补救措施，直到符合约定标准。因乙方原因达不到约定标准，可由甲方组织人力、物力实施整治，由此所产生的一切费用由乙方承担，直接从管护外包服务费中扣除，同时甲方有权解除合同。</w:t>
      </w:r>
    </w:p>
    <w:p w14:paraId="0AFAEA5A">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7.检查的时间、标准、奖惩措施，双方约定如下：采取平时巡查、定期检查和不定期抽查等方法对当月外包服务工作进行检查验收。</w:t>
      </w:r>
    </w:p>
    <w:p w14:paraId="5116AD8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8.因乙方管护不当造成的绿化树木死亡或损坏由乙方无偿补种修复。若乙方认为造成绿化树木死亡或者损坏的责任不在乙方，由乙方承担举证责任。</w:t>
      </w:r>
    </w:p>
    <w:p w14:paraId="0290A70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六、甲方的权利和义务</w:t>
      </w:r>
    </w:p>
    <w:p w14:paraId="0D16F45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1.将管护工程区域内的树木、园林设施及其它需要管护的设施，列明范围或清单，双方进行现场确认。</w:t>
      </w:r>
    </w:p>
    <w:p w14:paraId="5F3D6454">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2.每月组织召开管护作业要求交底会。</w:t>
      </w:r>
    </w:p>
    <w:p w14:paraId="1B5DF215">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3.在乙方开展外包服务工作时，协调乙方与政府部门、相关单位和人员（包括管护范围内的游客）的关系。</w:t>
      </w:r>
    </w:p>
    <w:p w14:paraId="101B6D4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4.按照本合同约定对外包服务工作指导、检查乙方的工作和按月支付管护外包服务费。</w:t>
      </w:r>
    </w:p>
    <w:p w14:paraId="19FB6203">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5.统筹调动乙方管护人员参与灾害抢险工作。安排乙方完成其他相关工作。</w:t>
      </w:r>
    </w:p>
    <w:p w14:paraId="0E055C6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6.双方约定，本合同履行期间，下列材料、设备由甲方提供：</w:t>
      </w:r>
    </w:p>
    <w:p w14:paraId="7F7675E4">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6.1免费提供外包服务工作期间的水、电等。</w:t>
      </w:r>
    </w:p>
    <w:p w14:paraId="33727708">
      <w:pPr>
        <w:shd w:val="clear" w:color="auto" w:fill="auto"/>
        <w:spacing w:line="360" w:lineRule="auto"/>
        <w:ind w:firstLine="480" w:firstLineChars="200"/>
        <w:rPr>
          <w:rFonts w:hint="eastAsia"/>
          <w:lang w:val="en-US" w:eastAsia="zh-CN"/>
        </w:rPr>
      </w:pPr>
      <w:r>
        <w:rPr>
          <w:rFonts w:hint="eastAsia" w:ascii="宋体" w:hAnsi="宋体" w:eastAsia="宋体" w:cs="宋体"/>
          <w:sz w:val="24"/>
          <w:szCs w:val="24"/>
          <w:lang w:val="en-US" w:eastAsia="zh-CN" w:bidi="ar-SA"/>
        </w:rPr>
        <w:t>6.2免费提供工具，并监督乙方使用。</w:t>
      </w:r>
    </w:p>
    <w:p w14:paraId="7B9AF685">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w:t>
      </w:r>
      <w:r>
        <w:rPr>
          <w:rFonts w:hint="eastAsia" w:hAnsi="宋体" w:cs="宋体"/>
          <w:sz w:val="24"/>
          <w:szCs w:val="24"/>
          <w:lang w:val="en-US" w:eastAsia="zh-CN" w:bidi="ar-SA"/>
        </w:rPr>
        <w:t>3</w:t>
      </w:r>
      <w:r>
        <w:rPr>
          <w:rFonts w:hint="eastAsia" w:ascii="宋体" w:hAnsi="宋体" w:eastAsia="宋体" w:cs="宋体"/>
          <w:sz w:val="24"/>
          <w:szCs w:val="24"/>
          <w:lang w:val="en-US" w:eastAsia="zh-CN" w:bidi="ar-SA"/>
        </w:rPr>
        <w:t>因自然灾害和其他不可抗力造成植物死亡的补植费用。</w:t>
      </w:r>
    </w:p>
    <w:p w14:paraId="64EA9639">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w:t>
      </w:r>
      <w:r>
        <w:rPr>
          <w:rFonts w:hint="eastAsia" w:hAnsi="宋体" w:cs="宋体"/>
          <w:sz w:val="24"/>
          <w:szCs w:val="24"/>
          <w:lang w:val="en-US" w:eastAsia="zh-CN" w:bidi="ar-SA"/>
        </w:rPr>
        <w:t>4</w:t>
      </w:r>
      <w:r>
        <w:rPr>
          <w:rFonts w:hint="eastAsia" w:ascii="宋体" w:hAnsi="宋体" w:eastAsia="宋体" w:cs="宋体"/>
          <w:sz w:val="24"/>
          <w:szCs w:val="24"/>
          <w:lang w:val="en-US" w:eastAsia="zh-CN" w:bidi="ar-SA"/>
        </w:rPr>
        <w:t>甲方提供的材料、工具，乙方派人参加清点后由乙方妥善保管。因乙方原因发生丢失或损坏的，由乙方负责赔偿。</w:t>
      </w:r>
    </w:p>
    <w:p w14:paraId="427EB38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6.5因甲方提供的材料、工具不合格，导致的损失由甲方承担。</w:t>
      </w:r>
    </w:p>
    <w:p w14:paraId="48B67D8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7.由于各类迎检甲方临时安排的整治工作，乙方应在规定时间内派人完成作业，如不响应迎检整治安排或未能在规定时间内完成的，甲方有权组织人力物力整改，所发生的费用由乙方承担。</w:t>
      </w:r>
    </w:p>
    <w:p w14:paraId="4F4C875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七、乙方权利和义务</w:t>
      </w:r>
    </w:p>
    <w:p w14:paraId="4496DC5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建立完善的外包服务班组，制定管护岗位职责以及各岗位规范、操作规程、管护制度（包括节假日值班制度、防汛防台期间的值班制度和应急抢险工作制度）。根据合同约定，配备技术管理人员和管护操作人员，并将岗位规范、操作规程、管理制度及工作人员的名单交甲方审批备案，乙方在中选后进场前，必须对其外包服务人员进行1次绿化管护技能岗前培训及安全教育培训后方可上岗。</w:t>
      </w:r>
    </w:p>
    <w:p w14:paraId="0EDAE44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2.外包服务人员应满足本项目工作需要，保障本项目服务质量为目标，实行科学合理配备，外包服务单位在实施过程中，对于人员配备数量不能满足工作需要的，必须及时增加人员配备数量。</w:t>
      </w:r>
    </w:p>
    <w:p w14:paraId="48891B5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3.开展外包服务工作时，严格遵守政府和有关主管部门对噪音污染、环境保护和安全生产等的管理规定，文明施工；对外开放的管护区域，处理好外包服务工作与游客的关系。</w:t>
      </w:r>
    </w:p>
    <w:p w14:paraId="3F98C219">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4.绿化垃圾处理方式：杂树清理、水植、杂草清理的垃圾由乙方负责清理外运；果树修剪枝</w:t>
      </w:r>
      <w:r>
        <w:rPr>
          <w:rFonts w:hint="eastAsia" w:hAnsi="宋体" w:cs="宋体"/>
          <w:sz w:val="24"/>
          <w:szCs w:val="24"/>
          <w:lang w:val="en-US" w:eastAsia="zh-CN" w:bidi="ar-SA"/>
        </w:rPr>
        <w:t>及</w:t>
      </w:r>
      <w:r>
        <w:rPr>
          <w:rFonts w:hint="eastAsia" w:ascii="宋体" w:hAnsi="宋体" w:eastAsia="宋体" w:cs="宋体"/>
          <w:sz w:val="24"/>
          <w:szCs w:val="24"/>
          <w:lang w:val="en-US" w:eastAsia="zh-CN" w:bidi="ar-SA"/>
        </w:rPr>
        <w:t>古树短剪后的树枝由乙方负责</w:t>
      </w:r>
      <w:r>
        <w:rPr>
          <w:rFonts w:hint="eastAsia" w:hAnsi="宋体" w:cs="宋体"/>
          <w:sz w:val="24"/>
          <w:szCs w:val="24"/>
          <w:lang w:val="en-US" w:eastAsia="zh-CN" w:bidi="ar-SA"/>
        </w:rPr>
        <w:t>及时</w:t>
      </w:r>
      <w:r>
        <w:rPr>
          <w:rFonts w:hint="eastAsia" w:ascii="宋体" w:hAnsi="宋体" w:eastAsia="宋体" w:cs="宋体"/>
          <w:sz w:val="24"/>
          <w:szCs w:val="24"/>
          <w:lang w:val="en-US" w:eastAsia="zh-CN" w:bidi="ar-SA"/>
        </w:rPr>
        <w:t>清理、装卸</w:t>
      </w:r>
      <w:r>
        <w:rPr>
          <w:rFonts w:hint="eastAsia" w:hAnsi="宋体" w:cs="宋体"/>
          <w:sz w:val="24"/>
          <w:szCs w:val="24"/>
          <w:lang w:val="en-US" w:eastAsia="zh-CN" w:bidi="ar-SA"/>
        </w:rPr>
        <w:t>并</w:t>
      </w:r>
      <w:r>
        <w:rPr>
          <w:rFonts w:hint="eastAsia" w:ascii="宋体" w:hAnsi="宋体" w:eastAsia="宋体" w:cs="宋体"/>
          <w:sz w:val="24"/>
          <w:szCs w:val="24"/>
          <w:lang w:val="en-US" w:eastAsia="zh-CN" w:bidi="ar-SA"/>
        </w:rPr>
        <w:t>运出处理。</w:t>
      </w:r>
    </w:p>
    <w:p w14:paraId="3BC2FF0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5.管护期间，做好管护范围内的地下管线和现有建筑物、构筑物的保护工作；但甲方须在乙方进场前，将管护范围内的地下管线、地下构筑物的情况向乙方进行交底。</w:t>
      </w:r>
    </w:p>
    <w:p w14:paraId="0730D0D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6.负责外包服务工作人员的劳动保护和人身安全。除双方另有约定外，外包服务工作人员的餐饮、住宿等所有费用由乙方自行承担。</w:t>
      </w:r>
    </w:p>
    <w:p w14:paraId="2A264C0A">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7.建立和健全管护管理档案，对管护管理工作中采集的各种信息、资料及时做好分析整理和归档保存工作，并报送甲方备案。管护管理期满，将管护管理的所有档案资料及管护范围内的各类植物、设施完好地移交给甲方。</w:t>
      </w:r>
    </w:p>
    <w:p w14:paraId="28CA706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8.必须与外包服务工人签订劳动部门认可的用工合同，必须购买外包服务人员社保等。</w:t>
      </w:r>
    </w:p>
    <w:p w14:paraId="2824B57D">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9.按甲方要求按时完成其他工作任务。</w:t>
      </w:r>
    </w:p>
    <w:p w14:paraId="7F20700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10.乙方应做的其他工作。</w:t>
      </w:r>
    </w:p>
    <w:p w14:paraId="5A33A77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八、安全防护及事故处理</w:t>
      </w:r>
    </w:p>
    <w:p w14:paraId="456B147C">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1.一般要求</w:t>
      </w:r>
    </w:p>
    <w:p w14:paraId="7BE5E34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乙方在管护期间，在一切外包服务工作中和管护人员上下班途中，乙方必须与管护人员签订安全责任书制定详细安全制度，加强对管护工人的安全教育，按安全生产规范作业，杜绝任何安全事故发生，出现任何安全事故均由乙方负全责，甲方不负任何责任。</w:t>
      </w:r>
    </w:p>
    <w:p w14:paraId="0CDDD6BD">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1.2应当严格遵守安全生产作业的有关管理制度，并随时接受行业安全检查人员依法实施的监督检查，采取必要的安全防护措施，消除事故隐患。由于乙方安全措施不力造成事故的责任和因此发生的费用，由乙方承担。</w:t>
      </w:r>
    </w:p>
    <w:p w14:paraId="543C28B3">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1.3乙方应对其在管护场地的工作人员进行安全教育，并对他们的安全负责。</w:t>
      </w:r>
    </w:p>
    <w:p w14:paraId="0AB0C50C">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1.4甲方不得要求乙方违反安全管理的规定进行外包服务工作。因甲方原因导致的安全事故，由甲方承担相应责任及发生的费用。</w:t>
      </w:r>
    </w:p>
    <w:p w14:paraId="0A2992D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2.安全防范</w:t>
      </w:r>
    </w:p>
    <w:p w14:paraId="652DA1E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2.1因树木病虫害及乙方管护不当所致的倒伏砸伤、砸死行人或砸坏物品皆由乙方负责（不可抗力除外），甲方不负任何责任。</w:t>
      </w:r>
    </w:p>
    <w:p w14:paraId="5AB2D24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2.2乙方在从事修剪树木、修理设施、清理道路或水体等工作时应自行采取相应的安全防护措施。除双方另有约定外，安全防护费用由乙方自行承担。</w:t>
      </w:r>
    </w:p>
    <w:p w14:paraId="337DBC83">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2.3乙方应保证管护范围内的各项设施能够安全使用，对于存在安全隐患的设施、物品，应及时提请甲方予以修理或更换。</w:t>
      </w:r>
    </w:p>
    <w:p w14:paraId="698D217B">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3.环境保护</w:t>
      </w:r>
    </w:p>
    <w:p w14:paraId="3B747C8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管护期间，乙方应遵守国家有关环境保护的政策、法规。管护范围内的垃圾应按规定清理。</w:t>
      </w:r>
    </w:p>
    <w:p w14:paraId="651E1B3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4.事故处理</w:t>
      </w:r>
    </w:p>
    <w:p w14:paraId="335DD3B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4.1管护期间，若发生重大伤亡及其他安全事故，乙方应按有关规定立即上报有关部门并通知甲方代表，同时按政府有关部门要求处理，由事故责任方承担发生的费用。</w:t>
      </w:r>
    </w:p>
    <w:p w14:paraId="01FA044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4.2甲方、乙方对事故责任有争议时，应按政府有关部门的认定处理。</w:t>
      </w:r>
    </w:p>
    <w:p w14:paraId="458C9EC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九、履约保证金</w:t>
      </w:r>
    </w:p>
    <w:p w14:paraId="40E7C0D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乙方在签订合同前交纳    元（大写：   元整）作为履约保证金，保证金在管护合同期满且乙方无违约行为后无息退还。</w:t>
      </w:r>
    </w:p>
    <w:p w14:paraId="7A9B2F4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十、管护量增减</w:t>
      </w:r>
    </w:p>
    <w:p w14:paraId="76A3D82A">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管护过程中如有数量变化按照投标单价进行增减费用调整。</w:t>
      </w:r>
    </w:p>
    <w:p w14:paraId="6B35772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十一、合同变更、解除和终止</w:t>
      </w:r>
    </w:p>
    <w:p w14:paraId="6F8998B1">
      <w:pPr>
        <w:shd w:val="clear" w:color="auto" w:fill="auto"/>
        <w:spacing w:line="36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1.任意一方就合同履行有变更，应与相对方协商一致，签署补充协议。</w:t>
      </w:r>
    </w:p>
    <w:p w14:paraId="468F48EA">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2.出现下列情形的，相对方有权解除合同，符合第十二条约定的，有权要求对方承担违约责任：</w:t>
      </w:r>
    </w:p>
    <w:p w14:paraId="1D816D2B">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（1）双方协商一致；</w:t>
      </w:r>
    </w:p>
    <w:p w14:paraId="5C9EA75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（2）因不可抗力致使合同无法履行；</w:t>
      </w:r>
    </w:p>
    <w:p w14:paraId="1222B6B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（3）因甲方不按约支付费用，经乙方催告后30天仍不支付；</w:t>
      </w:r>
    </w:p>
    <w:p w14:paraId="494C699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（4）因乙方不按约提供服务，经甲方催告后仍不履行的；</w:t>
      </w:r>
    </w:p>
    <w:p w14:paraId="502A8DD4">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（5）一方明示或者以行为默示方式，表明不履行合同约定的。</w:t>
      </w:r>
    </w:p>
    <w:p w14:paraId="3FD8DB7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（6）其他违反合同约定行为，导致合同目的不能实现，经相对方催告后仍不履行的。</w:t>
      </w:r>
    </w:p>
    <w:p w14:paraId="08BA1344">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3.双方履行完本合同约定义务后，本合同终止。</w:t>
      </w:r>
    </w:p>
    <w:p w14:paraId="1B32ED2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十二、违约责任</w:t>
      </w:r>
    </w:p>
    <w:p w14:paraId="4FBA9F1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1.违约条款</w:t>
      </w:r>
    </w:p>
    <w:p w14:paraId="0A89251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1.1乙方不按质按量完成管护任务，外包服务工作出现重大问题视为乙方违约。</w:t>
      </w:r>
    </w:p>
    <w:p w14:paraId="41D7DFC4">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1.2乙方被甲方通报（含整改）3次（含3次）以上视为乙方违约。</w:t>
      </w:r>
    </w:p>
    <w:p w14:paraId="7BFD35F9">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1.3乙方不按甲方要求完成各类迎检整治任务，受到上级部门批评，影响单位声誉的视为乙方违约。</w:t>
      </w:r>
    </w:p>
    <w:p w14:paraId="7F64278F">
      <w:pPr>
        <w:shd w:val="clear" w:color="auto" w:fill="auto"/>
        <w:spacing w:line="36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1.4违反合同五、七、八条约定的。</w:t>
      </w:r>
    </w:p>
    <w:p w14:paraId="1933882D">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2.违约处理</w:t>
      </w:r>
    </w:p>
    <w:p w14:paraId="34B09429">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2.1甲方可以将乙方纳入不诚信行为记录名单。</w:t>
      </w:r>
    </w:p>
    <w:p w14:paraId="34ED0EB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2.2甲方可以解除乙方管护合同，解除合同造成乙方各种损失由乙方自行承担。</w:t>
      </w:r>
    </w:p>
    <w:p w14:paraId="77A46A31">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2.3如因乙方工作人员的疏忽、失职、过错等故意或者过失原因给甲方造成损失或侵害，包括但不限于甲方本身的财产损失、由此而导致的甲方对任何第三方的法律责任等，乙方对此均应承担全部的赔偿责任。</w:t>
      </w:r>
    </w:p>
    <w:p w14:paraId="6E9EBAF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2.4若任意一方违反合同约定其他义务，相对方可以要求违约方按合同金额的10%向相对方支付违约金，违约方支付违约金后应继续履行合同，就本条违金比例乙方放弃抗辩权。</w:t>
      </w:r>
    </w:p>
    <w:p w14:paraId="24EA6374">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2.5若乙方出现任何违约行为，乙方同意甲方从履约保证金中扣除乙方违约金，乙方需在扣除违约金后的7个工作日内补齐履约保证金。履约保证金足额扣除后仍不足以覆盖违约金的，乙方应当在7个工作日内支付剩余违约金。</w:t>
      </w:r>
    </w:p>
    <w:p w14:paraId="277F8EE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十三、不可抗力</w:t>
      </w:r>
    </w:p>
    <w:p w14:paraId="47AD4259">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双方或任何一方因不可抗力不能履行或不能完全履行协议时，双方不承担责任。但遇不可抗力一方应在不可抗力发生后24小时内时以书面方式向对方通报情况说明，并取得相关单位出具的证明，否则，应赔偿由此给对方造成的损失。</w:t>
      </w:r>
    </w:p>
    <w:p w14:paraId="7A86FD7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十四、通知</w:t>
      </w:r>
    </w:p>
    <w:p w14:paraId="794B4E9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1.任何一方向对方发出的通知或其他往来文件（以下简称“往来文件”），应按照本条款记载的另一方的联系方式，用特快、挂号信、传真、电子邮件或专人送达方式发出，并在下述条件下送达生效：</w:t>
      </w:r>
    </w:p>
    <w:p w14:paraId="62B16BB5">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1.1以特快专递或挂号信方式发出的，以收件人签收日为送达日；收件人未签收的，以寄出日后的第五个工作日视为送达；</w:t>
      </w:r>
    </w:p>
    <w:p w14:paraId="31DC033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1.2以传真或电子邮件方式发出的，以发出方收到传真或电子邮件发出确认回执时视为送达；</w:t>
      </w:r>
    </w:p>
    <w:p w14:paraId="7388949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1.3如对方不在的，由对方公司职工签收，若对方拒绝签收的，由两名送达工作人员签字见证，留置送达。                                                      </w:t>
      </w:r>
    </w:p>
    <w:p w14:paraId="561729D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同时采用上述几种方式的，以其中最快到达对方的为准。</w:t>
      </w:r>
    </w:p>
    <w:p w14:paraId="026AD98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2.本条款项下的联系方式发生变更，变更方应及时书面通知另一方。另一方在收到有关变更前的联系方式所发出的往来文件视为有效。</w:t>
      </w:r>
    </w:p>
    <w:p w14:paraId="3A96760B">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3.本合同所载地址也是司法机关司法文书送达地址。</w:t>
      </w:r>
    </w:p>
    <w:p w14:paraId="07A6A7F9">
      <w:pPr>
        <w:shd w:val="clear" w:color="auto" w:fill="auto"/>
        <w:spacing w:line="36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4.甲方联系人员：          电话及电子邮箱 ：</w:t>
      </w:r>
    </w:p>
    <w:p w14:paraId="5FEE3987">
      <w:pPr>
        <w:shd w:val="clear" w:color="auto" w:fill="auto"/>
        <w:spacing w:line="360" w:lineRule="auto"/>
        <w:ind w:firstLine="720" w:firstLineChars="3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乙方联系人员：         电话及电子邮箱 ：</w:t>
      </w:r>
    </w:p>
    <w:p w14:paraId="3949A7B8">
      <w:pPr>
        <w:shd w:val="clear" w:color="auto" w:fill="auto"/>
        <w:spacing w:line="360" w:lineRule="auto"/>
        <w:ind w:firstLine="720" w:firstLineChars="3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十五、廉洁条款</w:t>
      </w:r>
    </w:p>
    <w:p w14:paraId="592E6C0E">
      <w:pPr>
        <w:pStyle w:val="14"/>
        <w:wordWrap w:val="0"/>
        <w:autoSpaceDE/>
        <w:autoSpaceDN/>
        <w:adjustRightInd/>
        <w:spacing w:line="400" w:lineRule="exact"/>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如发生上述情况，违约方应承担违约责任，并支付合同总价款10％的违约金。</w:t>
      </w:r>
    </w:p>
    <w:p w14:paraId="1579C19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十六、</w:t>
      </w:r>
      <w:bookmarkStart w:id="85" w:name="_Toc217446114"/>
      <w:r>
        <w:rPr>
          <w:rFonts w:hint="eastAsia" w:ascii="宋体" w:hAnsi="宋体" w:eastAsia="宋体" w:cs="宋体"/>
          <w:sz w:val="24"/>
          <w:szCs w:val="24"/>
          <w:lang w:val="en-US" w:eastAsia="zh-CN" w:bidi="ar-SA"/>
        </w:rPr>
        <w:t>争议解决办法</w:t>
      </w:r>
      <w:bookmarkEnd w:id="85"/>
    </w:p>
    <w:p w14:paraId="034200A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1.因服务的质量问题发生争议，由具有法定资格条件的质量技术监督（检测）机构进行质量鉴定。服务符合标准的，鉴定费由甲方承担；服务不符合质量标准的，鉴定费由乙方承担。</w:t>
      </w:r>
    </w:p>
    <w:p w14:paraId="6A5125B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合同履行期间,若双方发生争议，双方本着友好合作的态度，对合同履行过程中发生的违约行为进行及时的协商解决或由有关部门调解解决，如不能协商解决可向合同中甲方的住所地有管辖权的法院（泸州市江阳区人民法院）通过法律诉讼解决。因一方违约，相对方为维护正当权益而遭受的损失等费用由违约方承担，损失费用包括但不限于律师费、诉讼费、公告费、鉴定费等。</w:t>
      </w:r>
    </w:p>
    <w:p w14:paraId="5C4F0EF5">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3.组成合同的文件及优先解释顺序如下：</w:t>
      </w:r>
    </w:p>
    <w:p w14:paraId="7C7956A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（1）本合同书</w:t>
      </w:r>
    </w:p>
    <w:p w14:paraId="11A4A29A">
      <w:pPr>
        <w:shd w:val="clear" w:color="auto" w:fill="auto"/>
        <w:spacing w:line="36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（2）中标通知书</w:t>
      </w:r>
    </w:p>
    <w:p w14:paraId="1C582A1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（3）响应文件及其附件</w:t>
      </w:r>
    </w:p>
    <w:p w14:paraId="035CC6BB">
      <w:pPr>
        <w:shd w:val="clear" w:color="auto" w:fill="auto"/>
        <w:spacing w:line="36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（4）谈判文件、补遗文件及其附件</w:t>
      </w:r>
    </w:p>
    <w:p w14:paraId="2D6D5D2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（6）标准、规范及有关技术文件</w:t>
      </w:r>
    </w:p>
    <w:p w14:paraId="5470ADB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合同履行中，甲乙双方有关工程的洽商、变更等书面协议或文件视为本合同的组成部分。</w:t>
      </w:r>
    </w:p>
    <w:p w14:paraId="6C4CAB4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十七、其他</w:t>
      </w:r>
    </w:p>
    <w:p w14:paraId="52009096">
      <w:pPr>
        <w:shd w:val="clear" w:color="auto" w:fill="auto"/>
        <w:spacing w:line="360" w:lineRule="auto"/>
        <w:ind w:firstLine="480" w:firstLineChars="200"/>
        <w:rPr>
          <w:rFonts w:hint="eastAsia" w:ascii="宋体" w:hAnsi="宋体" w:eastAsia="宋体" w:cs="宋体"/>
          <w:sz w:val="24"/>
          <w:szCs w:val="24"/>
          <w:lang w:val="en-US" w:eastAsia="zh-CN" w:bidi="ar-SA"/>
        </w:rPr>
      </w:pPr>
      <w:bookmarkStart w:id="86" w:name="_Toc169145850"/>
      <w:bookmarkStart w:id="87" w:name="_Toc178152366"/>
      <w:bookmarkStart w:id="88" w:name="_Toc178139775"/>
      <w:bookmarkStart w:id="89" w:name="_Toc281393551"/>
      <w:bookmarkStart w:id="90" w:name="_Toc180307736"/>
      <w:r>
        <w:rPr>
          <w:rFonts w:hint="eastAsia" w:ascii="宋体" w:hAnsi="宋体" w:eastAsia="宋体" w:cs="宋体"/>
          <w:sz w:val="24"/>
          <w:szCs w:val="24"/>
          <w:lang w:val="en-US" w:eastAsia="zh-CN" w:bidi="ar-SA"/>
        </w:rPr>
        <w:t>1.本合同在乙方向甲方支付履约保证金、双方法定代表人或授权委托人签字、盖章之日起生效。本合同有效期为202</w:t>
      </w:r>
      <w:r>
        <w:rPr>
          <w:rFonts w:hint="eastAsia" w:hAnsi="宋体" w:cs="宋体"/>
          <w:sz w:val="24"/>
          <w:szCs w:val="24"/>
          <w:lang w:val="en-US" w:eastAsia="zh-CN" w:bidi="ar-SA"/>
        </w:rPr>
        <w:t>6</w:t>
      </w:r>
      <w:r>
        <w:rPr>
          <w:rFonts w:hint="eastAsia" w:ascii="宋体" w:hAnsi="宋体" w:eastAsia="宋体" w:cs="宋体"/>
          <w:sz w:val="24"/>
          <w:szCs w:val="24"/>
          <w:lang w:val="en-US" w:eastAsia="zh-CN" w:bidi="ar-SA"/>
        </w:rPr>
        <w:t>年  月   日起至202</w:t>
      </w:r>
      <w:r>
        <w:rPr>
          <w:rFonts w:hint="eastAsia" w:hAnsi="宋体" w:cs="宋体"/>
          <w:sz w:val="24"/>
          <w:szCs w:val="24"/>
          <w:lang w:val="en-US" w:eastAsia="zh-CN" w:bidi="ar-SA"/>
        </w:rPr>
        <w:t>6</w:t>
      </w:r>
      <w:r>
        <w:rPr>
          <w:rFonts w:hint="eastAsia" w:ascii="宋体" w:hAnsi="宋体" w:eastAsia="宋体" w:cs="宋体"/>
          <w:sz w:val="24"/>
          <w:szCs w:val="24"/>
          <w:lang w:val="en-US" w:eastAsia="zh-CN" w:bidi="ar-SA"/>
        </w:rPr>
        <w:t>年   月  日。</w:t>
      </w:r>
    </w:p>
    <w:p w14:paraId="33CEC83D">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2.本合同一式陆份，甲方执肆份、乙方执贰份，具有同等效力。</w:t>
      </w:r>
    </w:p>
    <w:p w14:paraId="375C628C">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3.对于本合同的未尽事宜，需进行修改、补充或完善的，甲乙双方必须就所修改的内容签订书面的合同补充协议，作为本合同的补充，补充协议与本合同具有同等法律效力。</w:t>
      </w:r>
      <w:bookmarkEnd w:id="86"/>
      <w:bookmarkEnd w:id="87"/>
      <w:bookmarkEnd w:id="88"/>
      <w:bookmarkEnd w:id="89"/>
      <w:bookmarkEnd w:id="90"/>
    </w:p>
    <w:p w14:paraId="0F563D1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附件：张坝桂圆林古树、绿化管护劳务采购项目劳务作业委派单</w:t>
      </w:r>
    </w:p>
    <w:p w14:paraId="0E281FFD">
      <w:pPr>
        <w:shd w:val="clear" w:color="auto" w:fill="auto"/>
        <w:spacing w:line="360" w:lineRule="auto"/>
        <w:ind w:firstLine="480" w:firstLineChars="20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（以下无正文）</w:t>
      </w:r>
    </w:p>
    <w:p w14:paraId="5FFE00DC">
      <w:pPr>
        <w:shd w:val="clear" w:color="auto" w:fill="auto"/>
        <w:spacing w:line="360" w:lineRule="auto"/>
        <w:ind w:firstLine="480" w:firstLineChars="200"/>
        <w:rPr>
          <w:rFonts w:hint="eastAsia" w:ascii="宋体" w:hAnsi="宋体" w:eastAsia="宋体" w:cs="宋体"/>
          <w:sz w:val="24"/>
          <w:szCs w:val="24"/>
          <w:lang w:val="en-US" w:eastAsia="zh-CN" w:bidi="ar-SA"/>
        </w:rPr>
      </w:pPr>
    </w:p>
    <w:p w14:paraId="42533B63">
      <w:pPr>
        <w:shd w:val="clear" w:color="auto" w:fill="auto"/>
        <w:spacing w:line="360" w:lineRule="auto"/>
        <w:ind w:firstLine="480" w:firstLineChars="200"/>
        <w:rPr>
          <w:rFonts w:hint="eastAsia" w:ascii="宋体" w:hAnsi="宋体" w:eastAsia="宋体" w:cs="宋体"/>
          <w:sz w:val="24"/>
          <w:szCs w:val="24"/>
          <w:lang w:val="en-US" w:eastAsia="zh-CN" w:bidi="ar-SA"/>
        </w:rPr>
      </w:pPr>
    </w:p>
    <w:p w14:paraId="55BC5DB1">
      <w:pPr>
        <w:shd w:val="clear" w:color="auto" w:fill="auto"/>
        <w:spacing w:line="360" w:lineRule="auto"/>
        <w:ind w:firstLine="480" w:firstLineChars="20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（合同签署页）</w:t>
      </w:r>
    </w:p>
    <w:p w14:paraId="6983DE50">
      <w:pPr>
        <w:shd w:val="clear" w:color="auto" w:fill="auto"/>
        <w:spacing w:line="360" w:lineRule="auto"/>
        <w:ind w:firstLine="480" w:firstLineChars="200"/>
        <w:rPr>
          <w:rFonts w:hint="eastAsia" w:ascii="宋体" w:hAnsi="宋体" w:eastAsia="宋体" w:cs="宋体"/>
          <w:sz w:val="24"/>
          <w:szCs w:val="24"/>
          <w:lang w:val="en-US" w:eastAsia="zh-CN" w:bidi="ar-SA"/>
        </w:rPr>
      </w:pPr>
    </w:p>
    <w:p w14:paraId="2F69F346">
      <w:pPr>
        <w:shd w:val="clear" w:color="auto" w:fill="auto"/>
        <w:spacing w:line="360" w:lineRule="auto"/>
        <w:ind w:firstLine="1200" w:firstLineChars="5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甲方（印章）：                乙方（印章）：    </w:t>
      </w:r>
    </w:p>
    <w:p w14:paraId="0921124F">
      <w:pPr>
        <w:shd w:val="clear" w:color="auto" w:fill="auto"/>
        <w:spacing w:line="360" w:lineRule="auto"/>
        <w:ind w:firstLine="1200" w:firstLineChars="5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法定（授权）代表签字:         法定（授权）代表签字:  </w:t>
      </w:r>
    </w:p>
    <w:p w14:paraId="7AADBA0A">
      <w:pPr>
        <w:shd w:val="clear" w:color="auto" w:fill="auto"/>
        <w:spacing w:line="360" w:lineRule="auto"/>
        <w:ind w:firstLine="1200" w:firstLineChars="5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联系地址：                    联系地址：     </w:t>
      </w:r>
    </w:p>
    <w:p w14:paraId="1ED71397">
      <w:pPr>
        <w:shd w:val="clear" w:color="auto" w:fill="auto"/>
        <w:spacing w:line="360" w:lineRule="auto"/>
        <w:ind w:firstLine="1200" w:firstLineChars="5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联系电话：                    联系电话：</w:t>
      </w:r>
    </w:p>
    <w:p w14:paraId="5345F47D">
      <w:pPr>
        <w:shd w:val="clear" w:color="auto" w:fill="auto"/>
        <w:spacing w:line="360" w:lineRule="auto"/>
        <w:ind w:firstLine="1200" w:firstLineChars="5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开户银行：                    开户银行：</w:t>
      </w:r>
    </w:p>
    <w:p w14:paraId="2A181681">
      <w:pPr>
        <w:shd w:val="clear" w:color="auto" w:fill="auto"/>
        <w:spacing w:line="360" w:lineRule="auto"/>
        <w:ind w:firstLine="1200" w:firstLineChars="5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开户账号：                    开户账号：</w:t>
      </w:r>
    </w:p>
    <w:p w14:paraId="7B9DEE07">
      <w:pPr>
        <w:shd w:val="clear" w:color="auto" w:fill="auto"/>
        <w:spacing w:line="360" w:lineRule="auto"/>
        <w:jc w:val="both"/>
        <w:rPr>
          <w:rFonts w:hint="eastAsia"/>
          <w:highlight w:val="none"/>
        </w:rPr>
      </w:pPr>
    </w:p>
    <w:p w14:paraId="213BBBD0">
      <w:pPr>
        <w:shd w:val="clear" w:color="auto" w:fill="auto"/>
        <w:spacing w:line="360" w:lineRule="auto"/>
        <w:jc w:val="both"/>
        <w:rPr>
          <w:rFonts w:hint="eastAsia"/>
          <w:highlight w:val="none"/>
        </w:rPr>
      </w:pPr>
    </w:p>
    <w:p w14:paraId="49E1718C">
      <w:pPr>
        <w:shd w:val="clear" w:color="auto" w:fill="auto"/>
        <w:spacing w:line="360" w:lineRule="auto"/>
        <w:jc w:val="both"/>
        <w:rPr>
          <w:rFonts w:hint="eastAsia"/>
          <w:highlight w:val="none"/>
        </w:rPr>
      </w:pPr>
    </w:p>
    <w:p w14:paraId="7A510524">
      <w:pPr>
        <w:pStyle w:val="2"/>
        <w:rPr>
          <w:rFonts w:hint="eastAsia"/>
          <w:highlight w:val="none"/>
        </w:rPr>
      </w:pPr>
    </w:p>
    <w:p w14:paraId="046423AF">
      <w:pPr>
        <w:pStyle w:val="3"/>
        <w:rPr>
          <w:rFonts w:hint="eastAsia"/>
          <w:highlight w:val="none"/>
        </w:rPr>
      </w:pPr>
    </w:p>
    <w:p w14:paraId="7E6A2EBE">
      <w:pPr>
        <w:shd w:val="clear" w:color="auto" w:fill="auto"/>
        <w:spacing w:line="360" w:lineRule="auto"/>
        <w:jc w:val="both"/>
        <w:rPr>
          <w:rFonts w:hint="eastAsia"/>
          <w:highlight w:val="none"/>
        </w:rPr>
      </w:pPr>
    </w:p>
    <w:p w14:paraId="1A47F0F6">
      <w:pPr>
        <w:shd w:val="clear" w:color="auto" w:fill="auto"/>
        <w:spacing w:line="360" w:lineRule="auto"/>
        <w:jc w:val="both"/>
        <w:rPr>
          <w:rFonts w:hint="eastAsia" w:ascii="宋体" w:hAnsi="宋体" w:eastAsia="宋体" w:cs="宋体"/>
          <w:highlight w:val="none"/>
        </w:rPr>
      </w:pPr>
      <w:r>
        <w:rPr>
          <w:rFonts w:hint="eastAsia"/>
          <w:highlight w:val="none"/>
        </w:rPr>
        <w:t>附件：</w:t>
      </w:r>
    </w:p>
    <w:tbl>
      <w:tblPr>
        <w:tblStyle w:val="22"/>
        <w:tblW w:w="10062" w:type="dxa"/>
        <w:tblInd w:w="0" w:type="dxa"/>
        <w:tblLayout w:type="fixed"/>
        <w:tblCellMar>
          <w:top w:w="0" w:type="dxa"/>
          <w:left w:w="0" w:type="dxa"/>
          <w:bottom w:w="0" w:type="dxa"/>
          <w:right w:w="0" w:type="dxa"/>
        </w:tblCellMar>
      </w:tblPr>
      <w:tblGrid>
        <w:gridCol w:w="2198"/>
        <w:gridCol w:w="1658"/>
        <w:gridCol w:w="722"/>
        <w:gridCol w:w="90"/>
        <w:gridCol w:w="899"/>
        <w:gridCol w:w="55"/>
        <w:gridCol w:w="1200"/>
        <w:gridCol w:w="453"/>
        <w:gridCol w:w="620"/>
        <w:gridCol w:w="1268"/>
        <w:gridCol w:w="226"/>
        <w:gridCol w:w="673"/>
      </w:tblGrid>
      <w:tr w14:paraId="5BBE8CD0">
        <w:tblPrEx>
          <w:tblCellMar>
            <w:top w:w="0" w:type="dxa"/>
            <w:left w:w="0" w:type="dxa"/>
            <w:bottom w:w="0" w:type="dxa"/>
            <w:right w:w="0" w:type="dxa"/>
          </w:tblCellMar>
        </w:tblPrEx>
        <w:trPr>
          <w:gridAfter w:val="1"/>
          <w:wAfter w:w="673" w:type="dxa"/>
          <w:trHeight w:val="405" w:hRule="atLeast"/>
        </w:trPr>
        <w:tc>
          <w:tcPr>
            <w:tcW w:w="9389" w:type="dxa"/>
            <w:gridSpan w:val="11"/>
            <w:tcBorders>
              <w:top w:val="nil"/>
              <w:left w:val="nil"/>
              <w:bottom w:val="nil"/>
              <w:right w:val="nil"/>
            </w:tcBorders>
            <w:noWrap/>
            <w:tcMar>
              <w:top w:w="15" w:type="dxa"/>
              <w:left w:w="15" w:type="dxa"/>
              <w:right w:w="15" w:type="dxa"/>
            </w:tcMar>
            <w:vAlign w:val="center"/>
          </w:tcPr>
          <w:p w14:paraId="584FF9A8">
            <w:pPr>
              <w:shd w:val="clear" w:color="auto" w:fill="auto"/>
              <w:jc w:val="center"/>
              <w:textAlignment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lang w:bidi="ar"/>
              </w:rPr>
              <w:t xml:space="preserve"> 张坝桂圆林古树、绿化管护劳务采购项目</w:t>
            </w:r>
          </w:p>
        </w:tc>
      </w:tr>
      <w:tr w14:paraId="63541136">
        <w:tblPrEx>
          <w:tblCellMar>
            <w:top w:w="0" w:type="dxa"/>
            <w:left w:w="0" w:type="dxa"/>
            <w:bottom w:w="0" w:type="dxa"/>
            <w:right w:w="0" w:type="dxa"/>
          </w:tblCellMar>
        </w:tblPrEx>
        <w:trPr>
          <w:gridAfter w:val="1"/>
          <w:wAfter w:w="673" w:type="dxa"/>
          <w:trHeight w:val="405" w:hRule="atLeast"/>
        </w:trPr>
        <w:tc>
          <w:tcPr>
            <w:tcW w:w="9389" w:type="dxa"/>
            <w:gridSpan w:val="11"/>
            <w:tcBorders>
              <w:top w:val="nil"/>
              <w:left w:val="nil"/>
              <w:bottom w:val="nil"/>
              <w:right w:val="nil"/>
            </w:tcBorders>
            <w:noWrap/>
            <w:tcMar>
              <w:top w:w="15" w:type="dxa"/>
              <w:left w:w="15" w:type="dxa"/>
              <w:right w:w="15" w:type="dxa"/>
            </w:tcMar>
            <w:vAlign w:val="center"/>
          </w:tcPr>
          <w:p w14:paraId="7BD10B0C">
            <w:pPr>
              <w:shd w:val="clear" w:color="auto" w:fill="auto"/>
              <w:jc w:val="center"/>
              <w:textAlignment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lang w:bidi="ar"/>
              </w:rPr>
              <w:t>劳务作业委派单</w:t>
            </w:r>
          </w:p>
        </w:tc>
      </w:tr>
      <w:tr w14:paraId="6C26C674">
        <w:tblPrEx>
          <w:tblCellMar>
            <w:top w:w="0" w:type="dxa"/>
            <w:left w:w="0" w:type="dxa"/>
            <w:bottom w:w="0" w:type="dxa"/>
            <w:right w:w="0" w:type="dxa"/>
          </w:tblCellMar>
        </w:tblPrEx>
        <w:trPr>
          <w:trHeight w:val="270" w:hRule="atLeast"/>
        </w:trPr>
        <w:tc>
          <w:tcPr>
            <w:tcW w:w="2198" w:type="dxa"/>
            <w:tcBorders>
              <w:top w:val="nil"/>
              <w:left w:val="nil"/>
              <w:bottom w:val="nil"/>
              <w:right w:val="nil"/>
            </w:tcBorders>
            <w:noWrap/>
            <w:tcMar>
              <w:top w:w="15" w:type="dxa"/>
              <w:left w:w="15" w:type="dxa"/>
              <w:right w:w="15" w:type="dxa"/>
            </w:tcMar>
            <w:vAlign w:val="center"/>
          </w:tcPr>
          <w:p w14:paraId="6C50C57D">
            <w:pPr>
              <w:shd w:val="clear" w:color="auto" w:fill="auto"/>
              <w:jc w:val="left"/>
              <w:textAlignment w:val="center"/>
              <w:rPr>
                <w:rFonts w:hint="eastAsia" w:ascii="宋体" w:hAnsi="宋体" w:cs="宋体"/>
                <w:color w:val="000000"/>
                <w:sz w:val="22"/>
                <w:szCs w:val="22"/>
                <w:highlight w:val="none"/>
              </w:rPr>
            </w:pPr>
          </w:p>
        </w:tc>
        <w:tc>
          <w:tcPr>
            <w:tcW w:w="2380" w:type="dxa"/>
            <w:gridSpan w:val="2"/>
            <w:tcBorders>
              <w:top w:val="nil"/>
              <w:left w:val="nil"/>
              <w:bottom w:val="nil"/>
              <w:right w:val="nil"/>
            </w:tcBorders>
            <w:noWrap/>
            <w:tcMar>
              <w:top w:w="15" w:type="dxa"/>
              <w:left w:w="15" w:type="dxa"/>
              <w:right w:w="15" w:type="dxa"/>
            </w:tcMar>
            <w:vAlign w:val="center"/>
          </w:tcPr>
          <w:p w14:paraId="39913218">
            <w:pPr>
              <w:shd w:val="clear" w:color="auto" w:fill="auto"/>
              <w:rPr>
                <w:rFonts w:hint="eastAsia" w:ascii="宋体" w:hAnsi="宋体" w:cs="宋体"/>
                <w:color w:val="000000"/>
                <w:sz w:val="22"/>
                <w:szCs w:val="22"/>
                <w:highlight w:val="none"/>
              </w:rPr>
            </w:pPr>
          </w:p>
        </w:tc>
        <w:tc>
          <w:tcPr>
            <w:tcW w:w="90" w:type="dxa"/>
            <w:tcBorders>
              <w:top w:val="nil"/>
              <w:left w:val="nil"/>
              <w:bottom w:val="nil"/>
              <w:right w:val="nil"/>
            </w:tcBorders>
            <w:noWrap/>
            <w:tcMar>
              <w:top w:w="15" w:type="dxa"/>
              <w:left w:w="15" w:type="dxa"/>
              <w:right w:w="15" w:type="dxa"/>
            </w:tcMar>
            <w:vAlign w:val="center"/>
          </w:tcPr>
          <w:p w14:paraId="0C966432">
            <w:pPr>
              <w:shd w:val="clear" w:color="auto" w:fill="auto"/>
              <w:rPr>
                <w:rFonts w:hint="eastAsia" w:ascii="宋体" w:hAnsi="宋体" w:cs="宋体"/>
                <w:color w:val="000000"/>
                <w:sz w:val="22"/>
                <w:szCs w:val="22"/>
                <w:highlight w:val="none"/>
              </w:rPr>
            </w:pPr>
          </w:p>
        </w:tc>
        <w:tc>
          <w:tcPr>
            <w:tcW w:w="899" w:type="dxa"/>
            <w:tcBorders>
              <w:top w:val="nil"/>
              <w:left w:val="nil"/>
              <w:bottom w:val="nil"/>
              <w:right w:val="nil"/>
            </w:tcBorders>
            <w:noWrap/>
            <w:tcMar>
              <w:top w:w="15" w:type="dxa"/>
              <w:left w:w="15" w:type="dxa"/>
              <w:right w:w="15" w:type="dxa"/>
            </w:tcMar>
            <w:vAlign w:val="center"/>
          </w:tcPr>
          <w:p w14:paraId="2D6FE915">
            <w:pPr>
              <w:shd w:val="clear" w:color="auto" w:fill="auto"/>
              <w:rPr>
                <w:rFonts w:hint="eastAsia" w:ascii="宋体" w:hAnsi="宋体" w:cs="宋体"/>
                <w:color w:val="000000"/>
                <w:sz w:val="22"/>
                <w:szCs w:val="22"/>
                <w:highlight w:val="none"/>
              </w:rPr>
            </w:pPr>
          </w:p>
        </w:tc>
        <w:tc>
          <w:tcPr>
            <w:tcW w:w="1708" w:type="dxa"/>
            <w:gridSpan w:val="3"/>
            <w:tcBorders>
              <w:top w:val="nil"/>
              <w:left w:val="nil"/>
              <w:bottom w:val="nil"/>
              <w:right w:val="nil"/>
            </w:tcBorders>
            <w:noWrap/>
            <w:tcMar>
              <w:top w:w="15" w:type="dxa"/>
              <w:left w:w="15" w:type="dxa"/>
              <w:right w:w="15" w:type="dxa"/>
            </w:tcMar>
            <w:vAlign w:val="center"/>
          </w:tcPr>
          <w:p w14:paraId="7D8798C0">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编制时间：</w:t>
            </w:r>
          </w:p>
        </w:tc>
        <w:tc>
          <w:tcPr>
            <w:tcW w:w="1888" w:type="dxa"/>
            <w:gridSpan w:val="2"/>
            <w:tcBorders>
              <w:top w:val="nil"/>
              <w:left w:val="nil"/>
              <w:bottom w:val="nil"/>
              <w:right w:val="nil"/>
            </w:tcBorders>
            <w:noWrap/>
            <w:tcMar>
              <w:top w:w="15" w:type="dxa"/>
              <w:left w:w="15" w:type="dxa"/>
              <w:right w:w="15" w:type="dxa"/>
            </w:tcMar>
            <w:vAlign w:val="center"/>
          </w:tcPr>
          <w:p w14:paraId="35A36EE9">
            <w:pPr>
              <w:shd w:val="clear" w:color="auto" w:fill="auto"/>
              <w:rPr>
                <w:rFonts w:hint="eastAsia" w:ascii="宋体" w:hAnsi="宋体" w:cs="宋体"/>
                <w:color w:val="000000"/>
                <w:sz w:val="22"/>
                <w:szCs w:val="22"/>
                <w:highlight w:val="none"/>
              </w:rPr>
            </w:pPr>
          </w:p>
        </w:tc>
        <w:tc>
          <w:tcPr>
            <w:tcW w:w="899" w:type="dxa"/>
            <w:gridSpan w:val="2"/>
            <w:tcBorders>
              <w:top w:val="nil"/>
              <w:left w:val="nil"/>
              <w:bottom w:val="nil"/>
              <w:right w:val="nil"/>
            </w:tcBorders>
            <w:noWrap/>
            <w:tcMar>
              <w:top w:w="15" w:type="dxa"/>
              <w:left w:w="15" w:type="dxa"/>
              <w:right w:w="15" w:type="dxa"/>
            </w:tcMar>
            <w:vAlign w:val="center"/>
          </w:tcPr>
          <w:p w14:paraId="6B8C486A">
            <w:pPr>
              <w:shd w:val="clear" w:color="auto" w:fill="auto"/>
              <w:rPr>
                <w:rFonts w:hint="eastAsia" w:ascii="宋体" w:hAnsi="宋体" w:cs="宋体"/>
                <w:color w:val="000000"/>
                <w:sz w:val="22"/>
                <w:szCs w:val="22"/>
                <w:highlight w:val="none"/>
              </w:rPr>
            </w:pPr>
          </w:p>
        </w:tc>
      </w:tr>
      <w:tr w14:paraId="46CB50E7">
        <w:tblPrEx>
          <w:tblCellMar>
            <w:top w:w="0" w:type="dxa"/>
            <w:left w:w="0" w:type="dxa"/>
            <w:bottom w:w="0" w:type="dxa"/>
            <w:right w:w="0" w:type="dxa"/>
          </w:tblCellMar>
        </w:tblPrEx>
        <w:trPr>
          <w:gridAfter w:val="1"/>
          <w:wAfter w:w="673" w:type="dxa"/>
          <w:trHeight w:val="480" w:hRule="atLeast"/>
        </w:trPr>
        <w:tc>
          <w:tcPr>
            <w:tcW w:w="2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9BAA2">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项目业主</w:t>
            </w: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0C9C8">
            <w:pPr>
              <w:shd w:val="clear" w:color="auto" w:fill="auto"/>
              <w:jc w:val="center"/>
              <w:rPr>
                <w:rFonts w:hint="eastAsia" w:ascii="宋体" w:hAnsi="宋体" w:cs="宋体"/>
                <w:color w:val="000000"/>
                <w:sz w:val="22"/>
                <w:szCs w:val="22"/>
                <w:highlight w:val="none"/>
              </w:rPr>
            </w:pPr>
          </w:p>
        </w:tc>
      </w:tr>
      <w:tr w14:paraId="15BEAF24">
        <w:tblPrEx>
          <w:tblCellMar>
            <w:top w:w="0" w:type="dxa"/>
            <w:left w:w="0" w:type="dxa"/>
            <w:bottom w:w="0" w:type="dxa"/>
            <w:right w:w="0" w:type="dxa"/>
          </w:tblCellMar>
        </w:tblPrEx>
        <w:trPr>
          <w:gridAfter w:val="1"/>
          <w:wAfter w:w="673" w:type="dxa"/>
          <w:trHeight w:val="480" w:hRule="atLeast"/>
        </w:trPr>
        <w:tc>
          <w:tcPr>
            <w:tcW w:w="2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7696F">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项目业主联系人电话</w:t>
            </w: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AB814">
            <w:pPr>
              <w:shd w:val="clear" w:color="auto" w:fill="auto"/>
              <w:jc w:val="center"/>
              <w:rPr>
                <w:rFonts w:hint="eastAsia" w:ascii="宋体" w:hAnsi="宋体" w:cs="宋体"/>
                <w:color w:val="000000"/>
                <w:sz w:val="22"/>
                <w:szCs w:val="22"/>
                <w:highlight w:val="none"/>
              </w:rPr>
            </w:pPr>
          </w:p>
        </w:tc>
      </w:tr>
      <w:tr w14:paraId="2A8C33DA">
        <w:tblPrEx>
          <w:tblCellMar>
            <w:top w:w="0" w:type="dxa"/>
            <w:left w:w="0" w:type="dxa"/>
            <w:bottom w:w="0" w:type="dxa"/>
            <w:right w:w="0" w:type="dxa"/>
          </w:tblCellMar>
        </w:tblPrEx>
        <w:trPr>
          <w:gridAfter w:val="1"/>
          <w:wAfter w:w="673" w:type="dxa"/>
          <w:trHeight w:val="1457" w:hRule="atLeast"/>
        </w:trPr>
        <w:tc>
          <w:tcPr>
            <w:tcW w:w="2198"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E6E0EA0">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委派类别</w:t>
            </w:r>
          </w:p>
        </w:tc>
        <w:tc>
          <w:tcPr>
            <w:tcW w:w="23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0B12C">
            <w:pPr>
              <w:shd w:val="clear" w:color="auto" w:fill="auto"/>
              <w:jc w:val="center"/>
              <w:textAlignment w:val="center"/>
              <w:rPr>
                <w:rFonts w:hint="eastAsia" w:ascii="宋体" w:hAnsi="宋体" w:cs="宋体"/>
                <w:color w:val="000000"/>
                <w:sz w:val="22"/>
                <w:szCs w:val="22"/>
                <w:highlight w:val="none"/>
                <w:lang w:bidi="ar"/>
              </w:rPr>
            </w:pPr>
            <w:r>
              <w:rPr>
                <w:rFonts w:hint="eastAsia" w:ascii="宋体" w:hAnsi="宋体" w:cs="宋体"/>
                <w:color w:val="000000"/>
                <w:sz w:val="22"/>
                <w:szCs w:val="22"/>
                <w:highlight w:val="none"/>
                <w:lang w:bidi="ar"/>
              </w:rPr>
              <w:t>果树修剪枝</w:t>
            </w:r>
          </w:p>
          <w:p w14:paraId="1554B0FF">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w:t>
            </w:r>
          </w:p>
        </w:tc>
        <w:tc>
          <w:tcPr>
            <w:tcW w:w="224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064C9">
            <w:pPr>
              <w:shd w:val="clear" w:color="auto" w:fill="auto"/>
              <w:ind w:left="220" w:hanging="220" w:hangingChars="100"/>
              <w:jc w:val="center"/>
              <w:textAlignment w:val="center"/>
              <w:rPr>
                <w:rFonts w:hint="eastAsia" w:ascii="宋体" w:hAnsi="宋体" w:cs="宋体"/>
                <w:color w:val="000000"/>
                <w:sz w:val="22"/>
                <w:szCs w:val="22"/>
                <w:highlight w:val="none"/>
                <w:lang w:bidi="ar"/>
              </w:rPr>
            </w:pPr>
          </w:p>
          <w:p w14:paraId="51FE7C11">
            <w:pPr>
              <w:shd w:val="clear" w:color="auto" w:fill="auto"/>
              <w:ind w:left="220" w:hanging="220" w:hangingChars="100"/>
              <w:jc w:val="center"/>
              <w:textAlignment w:val="center"/>
              <w:rPr>
                <w:rFonts w:hint="eastAsia" w:ascii="宋体" w:hAnsi="宋体" w:eastAsia="宋体" w:cs="宋体"/>
                <w:color w:val="000000"/>
                <w:sz w:val="22"/>
                <w:szCs w:val="22"/>
                <w:highlight w:val="none"/>
                <w:lang w:eastAsia="zh-CN" w:bidi="ar"/>
              </w:rPr>
            </w:pPr>
            <w:r>
              <w:rPr>
                <w:rFonts w:hint="eastAsia" w:ascii="宋体" w:hAnsi="宋体" w:cs="宋体"/>
                <w:color w:val="000000"/>
                <w:sz w:val="22"/>
                <w:szCs w:val="22"/>
                <w:highlight w:val="none"/>
                <w:lang w:bidi="ar"/>
              </w:rPr>
              <w:t>古树短剪救危</w:t>
            </w:r>
          </w:p>
          <w:p w14:paraId="08B683BD">
            <w:pPr>
              <w:shd w:val="clear" w:color="auto" w:fill="auto"/>
              <w:ind w:left="220" w:hanging="220" w:hangingChars="100"/>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w:t>
            </w:r>
          </w:p>
          <w:p w14:paraId="25CDEED7">
            <w:pPr>
              <w:shd w:val="clear" w:color="auto" w:fill="auto"/>
              <w:jc w:val="center"/>
              <w:textAlignment w:val="center"/>
              <w:rPr>
                <w:rFonts w:hint="eastAsia" w:ascii="宋体" w:hAnsi="宋体" w:cs="宋体"/>
                <w:sz w:val="22"/>
                <w:szCs w:val="22"/>
                <w:highlight w:val="none"/>
              </w:rPr>
            </w:pPr>
          </w:p>
        </w:tc>
        <w:tc>
          <w:tcPr>
            <w:tcW w:w="256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31127">
            <w:pPr>
              <w:shd w:val="clear" w:color="auto" w:fill="auto"/>
              <w:jc w:val="center"/>
              <w:textAlignment w:val="center"/>
              <w:rPr>
                <w:rFonts w:hint="eastAsia" w:ascii="宋体" w:hAnsi="宋体" w:cs="宋体"/>
                <w:sz w:val="22"/>
                <w:szCs w:val="22"/>
                <w:highlight w:val="none"/>
              </w:rPr>
            </w:pPr>
            <w:r>
              <w:rPr>
                <w:rFonts w:hint="eastAsia" w:ascii="宋体" w:hAnsi="宋体" w:cs="宋体"/>
                <w:sz w:val="22"/>
                <w:szCs w:val="22"/>
                <w:highlight w:val="none"/>
                <w:lang w:bidi="ar"/>
              </w:rPr>
              <w:t>水植、杂草清理、藤蔓清理、灌木草坪修剪（）</w:t>
            </w:r>
          </w:p>
        </w:tc>
      </w:tr>
      <w:tr w14:paraId="69ABD3FE">
        <w:tblPrEx>
          <w:tblCellMar>
            <w:top w:w="0" w:type="dxa"/>
            <w:left w:w="0" w:type="dxa"/>
            <w:bottom w:w="0" w:type="dxa"/>
            <w:right w:w="0" w:type="dxa"/>
          </w:tblCellMar>
        </w:tblPrEx>
        <w:trPr>
          <w:gridAfter w:val="1"/>
          <w:wAfter w:w="673" w:type="dxa"/>
          <w:trHeight w:val="557" w:hRule="atLeast"/>
        </w:trPr>
        <w:tc>
          <w:tcPr>
            <w:tcW w:w="2198"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5AADC6DC">
            <w:pPr>
              <w:shd w:val="clear" w:color="auto" w:fill="auto"/>
              <w:jc w:val="center"/>
              <w:textAlignment w:val="center"/>
              <w:rPr>
                <w:rFonts w:hint="eastAsia" w:ascii="宋体" w:hAnsi="宋体" w:cs="宋体"/>
                <w:color w:val="000000"/>
                <w:sz w:val="22"/>
                <w:szCs w:val="22"/>
                <w:highlight w:val="none"/>
                <w:lang w:bidi="ar"/>
              </w:rPr>
            </w:pP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234CB">
            <w:pPr>
              <w:shd w:val="clear" w:color="auto" w:fill="auto"/>
              <w:jc w:val="left"/>
              <w:textAlignment w:val="center"/>
              <w:rPr>
                <w:rFonts w:hint="eastAsia" w:ascii="宋体" w:hAnsi="宋体" w:cs="宋体"/>
                <w:color w:val="000000"/>
                <w:sz w:val="22"/>
                <w:szCs w:val="22"/>
                <w:highlight w:val="none"/>
                <w:lang w:bidi="ar"/>
              </w:rPr>
            </w:pPr>
            <w:r>
              <w:rPr>
                <w:rFonts w:hint="eastAsia" w:ascii="宋体" w:hAnsi="宋体" w:cs="宋体"/>
                <w:color w:val="000000"/>
                <w:sz w:val="22"/>
                <w:szCs w:val="22"/>
                <w:highlight w:val="none"/>
                <w:lang w:bidi="ar"/>
              </w:rPr>
              <w:t>其他：</w:t>
            </w:r>
          </w:p>
        </w:tc>
      </w:tr>
      <w:tr w14:paraId="78887B50">
        <w:tblPrEx>
          <w:tblCellMar>
            <w:top w:w="0" w:type="dxa"/>
            <w:left w:w="0" w:type="dxa"/>
            <w:bottom w:w="0" w:type="dxa"/>
            <w:right w:w="0" w:type="dxa"/>
          </w:tblCellMar>
        </w:tblPrEx>
        <w:trPr>
          <w:gridAfter w:val="1"/>
          <w:wAfter w:w="673" w:type="dxa"/>
          <w:trHeight w:val="480" w:hRule="atLeast"/>
        </w:trPr>
        <w:tc>
          <w:tcPr>
            <w:tcW w:w="2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6A558">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委派作业范围</w:t>
            </w: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F717A">
            <w:pPr>
              <w:shd w:val="clear" w:color="auto" w:fill="auto"/>
              <w:jc w:val="center"/>
              <w:rPr>
                <w:rFonts w:hint="eastAsia" w:ascii="宋体" w:hAnsi="宋体" w:cs="宋体"/>
                <w:color w:val="000000"/>
                <w:sz w:val="22"/>
                <w:szCs w:val="22"/>
                <w:highlight w:val="none"/>
              </w:rPr>
            </w:pPr>
          </w:p>
        </w:tc>
      </w:tr>
      <w:tr w14:paraId="573F6DF4">
        <w:tblPrEx>
          <w:tblCellMar>
            <w:top w:w="0" w:type="dxa"/>
            <w:left w:w="0" w:type="dxa"/>
            <w:bottom w:w="0" w:type="dxa"/>
            <w:right w:w="0" w:type="dxa"/>
          </w:tblCellMar>
        </w:tblPrEx>
        <w:trPr>
          <w:gridAfter w:val="1"/>
          <w:wAfter w:w="673" w:type="dxa"/>
          <w:trHeight w:val="628" w:hRule="atLeast"/>
        </w:trPr>
        <w:tc>
          <w:tcPr>
            <w:tcW w:w="2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99949">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结算形式</w:t>
            </w: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5D7735">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sz w:val="22"/>
                <w:szCs w:val="22"/>
                <w:highlight w:val="none"/>
              </w:rPr>
              <w:t>双方确认后的实际作业量，按实结算劳务费。</w:t>
            </w:r>
          </w:p>
        </w:tc>
      </w:tr>
      <w:tr w14:paraId="65D3BEDD">
        <w:tblPrEx>
          <w:tblCellMar>
            <w:top w:w="0" w:type="dxa"/>
            <w:left w:w="0" w:type="dxa"/>
            <w:bottom w:w="0" w:type="dxa"/>
            <w:right w:w="0" w:type="dxa"/>
          </w:tblCellMar>
        </w:tblPrEx>
        <w:trPr>
          <w:gridAfter w:val="1"/>
          <w:wAfter w:w="673" w:type="dxa"/>
          <w:trHeight w:val="452" w:hRule="atLeast"/>
        </w:trPr>
        <w:tc>
          <w:tcPr>
            <w:tcW w:w="2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67163">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预计</w:t>
            </w:r>
            <w:r>
              <w:rPr>
                <w:rFonts w:hint="eastAsia" w:ascii="宋体" w:hAnsi="宋体" w:cs="宋体"/>
                <w:color w:val="000000"/>
                <w:sz w:val="22"/>
                <w:szCs w:val="22"/>
                <w:highlight w:val="none"/>
                <w:lang w:bidi="ar"/>
              </w:rPr>
              <w:t>完成时间</w:t>
            </w: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08C44A">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202</w:t>
            </w:r>
            <w:r>
              <w:rPr>
                <w:rFonts w:hint="eastAsia" w:hAnsi="宋体" w:cs="宋体"/>
                <w:color w:val="000000"/>
                <w:sz w:val="22"/>
                <w:szCs w:val="22"/>
                <w:highlight w:val="none"/>
                <w:lang w:val="en-US" w:eastAsia="zh-CN"/>
              </w:rPr>
              <w:t>6</w:t>
            </w:r>
            <w:r>
              <w:rPr>
                <w:rFonts w:hint="eastAsia" w:ascii="宋体" w:hAnsi="宋体" w:cs="宋体"/>
                <w:color w:val="000000"/>
                <w:sz w:val="22"/>
                <w:szCs w:val="22"/>
                <w:highlight w:val="none"/>
              </w:rPr>
              <w:t>年  月  日———202</w:t>
            </w:r>
            <w:r>
              <w:rPr>
                <w:rFonts w:hint="eastAsia" w:hAnsi="宋体" w:cs="宋体"/>
                <w:color w:val="000000"/>
                <w:sz w:val="22"/>
                <w:szCs w:val="22"/>
                <w:highlight w:val="none"/>
                <w:lang w:val="en-US" w:eastAsia="zh-CN"/>
              </w:rPr>
              <w:t>6</w:t>
            </w:r>
            <w:r>
              <w:rPr>
                <w:rFonts w:hint="eastAsia" w:ascii="宋体" w:hAnsi="宋体" w:cs="宋体"/>
                <w:color w:val="000000"/>
                <w:sz w:val="22"/>
                <w:szCs w:val="22"/>
                <w:highlight w:val="none"/>
              </w:rPr>
              <w:t>年  月  日 ，共计   天（是否含节假日）</w:t>
            </w:r>
          </w:p>
        </w:tc>
      </w:tr>
      <w:tr w14:paraId="2A8507A4">
        <w:tblPrEx>
          <w:tblCellMar>
            <w:top w:w="0" w:type="dxa"/>
            <w:left w:w="0" w:type="dxa"/>
            <w:bottom w:w="0" w:type="dxa"/>
            <w:right w:w="0" w:type="dxa"/>
          </w:tblCellMar>
        </w:tblPrEx>
        <w:trPr>
          <w:gridAfter w:val="1"/>
          <w:wAfter w:w="673" w:type="dxa"/>
          <w:trHeight w:val="480" w:hRule="atLeast"/>
        </w:trPr>
        <w:tc>
          <w:tcPr>
            <w:tcW w:w="219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90CA6FE">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劳务作业预计金额</w:t>
            </w: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7B306">
            <w:pPr>
              <w:shd w:val="clear" w:color="auto" w:fill="auto"/>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 xml:space="preserve">  元</w:t>
            </w:r>
          </w:p>
        </w:tc>
      </w:tr>
      <w:tr w14:paraId="480DDEC2">
        <w:tblPrEx>
          <w:tblCellMar>
            <w:top w:w="0" w:type="dxa"/>
            <w:left w:w="0" w:type="dxa"/>
            <w:bottom w:w="0" w:type="dxa"/>
            <w:right w:w="0" w:type="dxa"/>
          </w:tblCellMar>
        </w:tblPrEx>
        <w:trPr>
          <w:gridAfter w:val="1"/>
          <w:wAfter w:w="673" w:type="dxa"/>
          <w:trHeight w:val="867" w:hRule="atLeast"/>
        </w:trPr>
        <w:tc>
          <w:tcPr>
            <w:tcW w:w="2198" w:type="dxa"/>
            <w:tcBorders>
              <w:top w:val="nil"/>
              <w:left w:val="single" w:color="auto" w:sz="4" w:space="0"/>
              <w:bottom w:val="nil"/>
              <w:right w:val="single" w:color="auto" w:sz="4" w:space="0"/>
            </w:tcBorders>
            <w:noWrap/>
            <w:tcMar>
              <w:top w:w="15" w:type="dxa"/>
              <w:left w:w="15" w:type="dxa"/>
              <w:right w:w="15" w:type="dxa"/>
            </w:tcMar>
            <w:vAlign w:val="center"/>
          </w:tcPr>
          <w:p w14:paraId="53029892">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应提交资料</w:t>
            </w:r>
          </w:p>
        </w:tc>
        <w:tc>
          <w:tcPr>
            <w:tcW w:w="7191" w:type="dxa"/>
            <w:gridSpan w:val="10"/>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5FFCDC5">
            <w:pPr>
              <w:shd w:val="clear" w:color="auto" w:fill="auto"/>
              <w:jc w:val="left"/>
              <w:textAlignment w:val="center"/>
              <w:rPr>
                <w:rFonts w:hint="eastAsia" w:ascii="宋体" w:hAnsi="宋体" w:cs="宋体"/>
                <w:color w:val="000000"/>
                <w:sz w:val="22"/>
                <w:szCs w:val="22"/>
                <w:highlight w:val="none"/>
                <w:lang w:bidi="ar"/>
              </w:rPr>
            </w:pPr>
            <w:r>
              <w:rPr>
                <w:rFonts w:hint="eastAsia" w:ascii="宋体" w:hAnsi="宋体" w:cs="宋体"/>
                <w:color w:val="000000"/>
                <w:sz w:val="22"/>
                <w:szCs w:val="22"/>
                <w:highlight w:val="none"/>
                <w:lang w:bidi="ar"/>
              </w:rPr>
              <w:t>劳务人员名单；</w:t>
            </w:r>
          </w:p>
          <w:p w14:paraId="0857D250">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其他资料：</w:t>
            </w:r>
          </w:p>
        </w:tc>
      </w:tr>
      <w:tr w14:paraId="49AEABE2">
        <w:tblPrEx>
          <w:tblCellMar>
            <w:top w:w="0" w:type="dxa"/>
            <w:left w:w="0" w:type="dxa"/>
            <w:bottom w:w="0" w:type="dxa"/>
            <w:right w:w="0" w:type="dxa"/>
          </w:tblCellMar>
        </w:tblPrEx>
        <w:trPr>
          <w:gridAfter w:val="1"/>
          <w:wAfter w:w="673" w:type="dxa"/>
          <w:trHeight w:val="1000" w:hRule="atLeast"/>
        </w:trPr>
        <w:tc>
          <w:tcPr>
            <w:tcW w:w="2198" w:type="dxa"/>
            <w:tcBorders>
              <w:top w:val="single" w:color="000000" w:sz="4" w:space="0"/>
              <w:left w:val="single" w:color="auto" w:sz="4" w:space="0"/>
              <w:bottom w:val="single" w:color="auto" w:sz="4" w:space="0"/>
              <w:right w:val="single" w:color="auto" w:sz="4" w:space="0"/>
            </w:tcBorders>
            <w:noWrap/>
            <w:tcMar>
              <w:top w:w="15" w:type="dxa"/>
              <w:left w:w="15" w:type="dxa"/>
              <w:right w:w="15" w:type="dxa"/>
            </w:tcMar>
            <w:vAlign w:val="center"/>
          </w:tcPr>
          <w:p w14:paraId="0A4A7839">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实施方案</w:t>
            </w:r>
          </w:p>
        </w:tc>
        <w:tc>
          <w:tcPr>
            <w:tcW w:w="7191" w:type="dxa"/>
            <w:gridSpan w:val="10"/>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F502435">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 xml:space="preserve">是否需要提供实施方案：是（）、否（）；提供时间 </w:t>
            </w:r>
            <w:r>
              <w:rPr>
                <w:rFonts w:hint="eastAsia" w:ascii="宋体" w:hAnsi="宋体" w:cs="宋体"/>
                <w:color w:val="000000"/>
                <w:sz w:val="22"/>
                <w:szCs w:val="22"/>
                <w:highlight w:val="none"/>
                <w:u w:val="single"/>
                <w:lang w:bidi="ar"/>
              </w:rPr>
              <w:t xml:space="preserve">           </w:t>
            </w:r>
            <w:r>
              <w:rPr>
                <w:rFonts w:hint="eastAsia" w:ascii="宋体" w:hAnsi="宋体" w:cs="宋体"/>
                <w:color w:val="000000"/>
                <w:sz w:val="22"/>
                <w:szCs w:val="22"/>
                <w:highlight w:val="none"/>
                <w:lang w:bidi="ar"/>
              </w:rPr>
              <w:t>天之内。</w:t>
            </w:r>
          </w:p>
        </w:tc>
      </w:tr>
      <w:tr w14:paraId="6A2A248E">
        <w:tblPrEx>
          <w:tblCellMar>
            <w:top w:w="0" w:type="dxa"/>
            <w:left w:w="0" w:type="dxa"/>
            <w:bottom w:w="0" w:type="dxa"/>
            <w:right w:w="0" w:type="dxa"/>
          </w:tblCellMar>
        </w:tblPrEx>
        <w:trPr>
          <w:gridAfter w:val="1"/>
          <w:wAfter w:w="673" w:type="dxa"/>
          <w:trHeight w:val="480" w:hRule="atLeast"/>
        </w:trPr>
        <w:tc>
          <w:tcPr>
            <w:tcW w:w="2198"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747BFE42">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费用支付</w:t>
            </w: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FFB4F">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按《支付通知单》与项目业主结算。</w:t>
            </w:r>
          </w:p>
        </w:tc>
      </w:tr>
      <w:tr w14:paraId="5D34D446">
        <w:tblPrEx>
          <w:tblCellMar>
            <w:top w:w="0" w:type="dxa"/>
            <w:left w:w="0" w:type="dxa"/>
            <w:bottom w:w="0" w:type="dxa"/>
            <w:right w:w="0" w:type="dxa"/>
          </w:tblCellMar>
        </w:tblPrEx>
        <w:trPr>
          <w:gridAfter w:val="1"/>
          <w:wAfter w:w="673" w:type="dxa"/>
          <w:trHeight w:val="480" w:hRule="atLeast"/>
        </w:trPr>
        <w:tc>
          <w:tcPr>
            <w:tcW w:w="219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00DD2">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sz w:val="22"/>
                <w:szCs w:val="22"/>
                <w:highlight w:val="none"/>
              </w:rPr>
              <w:t>泸州市江阳区张坝桂圆林旅游区投资管理有限公司</w:t>
            </w:r>
          </w:p>
        </w:tc>
        <w:tc>
          <w:tcPr>
            <w:tcW w:w="1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5493B">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业务联系人</w:t>
            </w:r>
          </w:p>
        </w:tc>
        <w:tc>
          <w:tcPr>
            <w:tcW w:w="176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6580E">
            <w:pPr>
              <w:shd w:val="clear" w:color="auto" w:fill="auto"/>
              <w:jc w:val="center"/>
              <w:rPr>
                <w:rFonts w:hint="eastAsia" w:ascii="宋体" w:hAnsi="宋体" w:cs="宋体"/>
                <w:color w:val="000000"/>
                <w:sz w:val="22"/>
                <w:szCs w:val="22"/>
                <w:highlight w:val="none"/>
              </w:rPr>
            </w:pP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94674">
            <w:pPr>
              <w:shd w:val="clear" w:color="auto" w:fill="auto"/>
              <w:jc w:val="center"/>
              <w:textAlignment w:val="center"/>
              <w:rPr>
                <w:rFonts w:hint="eastAsia" w:ascii="宋体" w:hAnsi="宋体" w:cs="宋体"/>
                <w:color w:val="000000"/>
                <w:sz w:val="22"/>
                <w:szCs w:val="22"/>
                <w:highlight w:val="none"/>
                <w:lang w:bidi="ar"/>
              </w:rPr>
            </w:pPr>
            <w:r>
              <w:rPr>
                <w:rFonts w:hint="eastAsia" w:ascii="宋体" w:hAnsi="宋体" w:cs="宋体"/>
                <w:color w:val="000000"/>
                <w:sz w:val="22"/>
                <w:szCs w:val="22"/>
                <w:highlight w:val="none"/>
                <w:lang w:bidi="ar"/>
              </w:rPr>
              <w:t>结算</w:t>
            </w:r>
          </w:p>
          <w:p w14:paraId="4596F63B">
            <w:pPr>
              <w:shd w:val="clear" w:color="auto" w:fill="auto"/>
              <w:jc w:val="center"/>
              <w:textAlignment w:val="center"/>
              <w:rPr>
                <w:rFonts w:hint="eastAsia" w:ascii="宋体" w:hAnsi="宋体" w:eastAsia="宋体" w:cs="宋体"/>
                <w:color w:val="000000"/>
                <w:sz w:val="22"/>
                <w:szCs w:val="22"/>
                <w:highlight w:val="none"/>
                <w:lang w:eastAsia="zh-CN" w:bidi="ar"/>
              </w:rPr>
            </w:pPr>
            <w:r>
              <w:rPr>
                <w:rFonts w:hint="eastAsia" w:ascii="宋体" w:hAnsi="宋体" w:cs="宋体"/>
                <w:color w:val="000000"/>
                <w:sz w:val="22"/>
                <w:szCs w:val="22"/>
                <w:highlight w:val="none"/>
                <w:lang w:bidi="ar"/>
              </w:rPr>
              <w:t xml:space="preserve">验收 </w:t>
            </w:r>
          </w:p>
          <w:p w14:paraId="1B258313">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机构</w:t>
            </w:r>
          </w:p>
        </w:tc>
        <w:tc>
          <w:tcPr>
            <w:tcW w:w="10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E46AE">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签收人</w:t>
            </w:r>
          </w:p>
        </w:tc>
        <w:tc>
          <w:tcPr>
            <w:tcW w:w="14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1F0E6">
            <w:pPr>
              <w:shd w:val="clear" w:color="auto" w:fill="auto"/>
              <w:jc w:val="center"/>
              <w:rPr>
                <w:rFonts w:hint="eastAsia" w:ascii="宋体" w:hAnsi="宋体" w:cs="宋体"/>
                <w:color w:val="000000"/>
                <w:sz w:val="22"/>
                <w:szCs w:val="22"/>
                <w:highlight w:val="none"/>
              </w:rPr>
            </w:pPr>
          </w:p>
        </w:tc>
      </w:tr>
      <w:tr w14:paraId="36E70067">
        <w:tblPrEx>
          <w:tblCellMar>
            <w:top w:w="0" w:type="dxa"/>
            <w:left w:w="0" w:type="dxa"/>
            <w:bottom w:w="0" w:type="dxa"/>
            <w:right w:w="0" w:type="dxa"/>
          </w:tblCellMar>
        </w:tblPrEx>
        <w:trPr>
          <w:gridAfter w:val="1"/>
          <w:wAfter w:w="673" w:type="dxa"/>
          <w:trHeight w:val="480" w:hRule="atLeast"/>
        </w:trPr>
        <w:tc>
          <w:tcPr>
            <w:tcW w:w="219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35338">
            <w:pPr>
              <w:shd w:val="clear" w:color="auto" w:fill="auto"/>
              <w:jc w:val="center"/>
              <w:rPr>
                <w:rFonts w:hint="eastAsia" w:ascii="宋体" w:hAnsi="宋体" w:cs="宋体"/>
                <w:color w:val="000000"/>
                <w:sz w:val="22"/>
                <w:szCs w:val="22"/>
                <w:highlight w:val="none"/>
              </w:rPr>
            </w:pPr>
          </w:p>
        </w:tc>
        <w:tc>
          <w:tcPr>
            <w:tcW w:w="1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B8579">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联系电话</w:t>
            </w:r>
          </w:p>
        </w:tc>
        <w:tc>
          <w:tcPr>
            <w:tcW w:w="176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42993">
            <w:pPr>
              <w:shd w:val="clear" w:color="auto" w:fill="auto"/>
              <w:jc w:val="center"/>
              <w:rPr>
                <w:rFonts w:hint="eastAsia" w:ascii="宋体" w:hAnsi="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18E02">
            <w:pPr>
              <w:shd w:val="clear" w:color="auto" w:fill="auto"/>
              <w:jc w:val="center"/>
              <w:rPr>
                <w:rFonts w:hint="eastAsia" w:ascii="宋体" w:hAnsi="宋体" w:cs="宋体"/>
                <w:color w:val="000000"/>
                <w:sz w:val="22"/>
                <w:szCs w:val="22"/>
                <w:highlight w:val="none"/>
              </w:rPr>
            </w:pPr>
          </w:p>
        </w:tc>
        <w:tc>
          <w:tcPr>
            <w:tcW w:w="10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715C1">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联系电话</w:t>
            </w:r>
          </w:p>
        </w:tc>
        <w:tc>
          <w:tcPr>
            <w:tcW w:w="14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1BA3E">
            <w:pPr>
              <w:shd w:val="clear" w:color="auto" w:fill="auto"/>
              <w:jc w:val="center"/>
              <w:rPr>
                <w:rFonts w:hint="eastAsia" w:ascii="宋体" w:hAnsi="宋体" w:cs="宋体"/>
                <w:color w:val="000000"/>
                <w:sz w:val="22"/>
                <w:szCs w:val="22"/>
                <w:highlight w:val="none"/>
              </w:rPr>
            </w:pPr>
          </w:p>
        </w:tc>
      </w:tr>
      <w:tr w14:paraId="24F451B6">
        <w:tblPrEx>
          <w:tblCellMar>
            <w:top w:w="0" w:type="dxa"/>
            <w:left w:w="0" w:type="dxa"/>
            <w:bottom w:w="0" w:type="dxa"/>
            <w:right w:w="0" w:type="dxa"/>
          </w:tblCellMar>
        </w:tblPrEx>
        <w:trPr>
          <w:gridAfter w:val="1"/>
          <w:wAfter w:w="673" w:type="dxa"/>
          <w:trHeight w:val="1220" w:hRule="atLeast"/>
        </w:trPr>
        <w:tc>
          <w:tcPr>
            <w:tcW w:w="9389"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0B5FE">
            <w:pPr>
              <w:shd w:val="clear" w:color="auto" w:fill="auto"/>
              <w:jc w:val="left"/>
              <w:textAlignment w:val="center"/>
              <w:rPr>
                <w:rFonts w:hint="eastAsia" w:ascii="宋体" w:hAnsi="宋体" w:eastAsia="宋体" w:cs="宋体"/>
                <w:color w:val="000000"/>
                <w:sz w:val="22"/>
                <w:szCs w:val="22"/>
                <w:highlight w:val="none"/>
                <w:lang w:eastAsia="zh-CN" w:bidi="ar"/>
              </w:rPr>
            </w:pPr>
            <w:r>
              <w:rPr>
                <w:rFonts w:hint="eastAsia" w:ascii="宋体" w:hAnsi="宋体" w:cs="宋体"/>
                <w:color w:val="000000"/>
                <w:sz w:val="22"/>
                <w:szCs w:val="22"/>
                <w:highlight w:val="none"/>
                <w:lang w:bidi="ar"/>
              </w:rPr>
              <w:t>1.劳务单位凭发票（开具增值税专用发票或者普票）、总合同复印件、《劳务作业委派单》与项目业主结算劳务服务费。</w:t>
            </w:r>
          </w:p>
          <w:p w14:paraId="26AAADC2">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2.劳务单位接到《劳务作业委派单》后及时主动与项目业主联系。</w:t>
            </w:r>
          </w:p>
        </w:tc>
      </w:tr>
    </w:tbl>
    <w:p w14:paraId="6E0FEC85">
      <w:pPr>
        <w:pStyle w:val="14"/>
        <w:spacing w:line="360" w:lineRule="auto"/>
        <w:rPr>
          <w:rFonts w:hint="default" w:ascii="宋体" w:hAnsi="宋体" w:eastAsia="宋体" w:cs="宋体"/>
          <w:sz w:val="32"/>
          <w:szCs w:val="32"/>
          <w:lang w:val="en-US" w:eastAsia="zh-CN"/>
        </w:rPr>
      </w:pPr>
    </w:p>
    <w:permEnd w:id="71"/>
    <w:p w14:paraId="75782724">
      <w:pPr>
        <w:rPr>
          <w:rFonts w:hint="eastAsia" w:asciiTheme="minorEastAsia" w:hAnsiTheme="minorEastAsia" w:eastAsiaTheme="minorEastAsia" w:cstheme="minorEastAsia"/>
          <w:sz w:val="28"/>
          <w:szCs w:val="28"/>
        </w:rPr>
      </w:pPr>
    </w:p>
    <w:sectPr>
      <w:headerReference r:id="rId24" w:type="first"/>
      <w:headerReference r:id="rId22" w:type="default"/>
      <w:footerReference r:id="rId25" w:type="default"/>
      <w:headerReference r:id="rId23"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68C2781-FD86-4AAC-82C9-322952D01588}"/>
  </w:font>
  <w:font w:name="黑体">
    <w:panose1 w:val="02010609060101010101"/>
    <w:charset w:val="86"/>
    <w:family w:val="auto"/>
    <w:pitch w:val="default"/>
    <w:sig w:usb0="800002BF" w:usb1="38CF7CFA" w:usb2="00000016" w:usb3="00000000" w:csb0="00040001" w:csb1="00000000"/>
    <w:embedRegular r:id="rId2" w:fontKey="{C7841975-72A6-420F-A98B-03E2C2807029}"/>
  </w:font>
  <w:font w:name="Courier New">
    <w:panose1 w:val="02070309020205020404"/>
    <w:charset w:val="01"/>
    <w:family w:val="modern"/>
    <w:pitch w:val="default"/>
    <w:sig w:usb0="E0002EFF" w:usb1="C0007843" w:usb2="00000009" w:usb3="00000000" w:csb0="400001FF" w:csb1="FFFF0000"/>
    <w:embedRegular r:id="rId3" w:fontKey="{2274904E-43E9-495D-BD76-BD69B2E9F73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embedRegular r:id="rId4" w:fontKey="{C3DA73C5-7E1B-4691-9640-B84F8CD07F3C}"/>
  </w:font>
  <w:font w:name="新宋体">
    <w:panose1 w:val="02010609030101010101"/>
    <w:charset w:val="86"/>
    <w:family w:val="modern"/>
    <w:pitch w:val="default"/>
    <w:sig w:usb0="00000203" w:usb1="288F0000" w:usb2="00000006" w:usb3="00000000" w:csb0="00040001" w:csb1="00000000"/>
    <w:embedRegular r:id="rId5" w:fontKey="{75F6D71B-561F-423F-B884-F3FA3DB9D381}"/>
  </w:font>
  <w:font w:name="Wingdings 2">
    <w:panose1 w:val="05020102010507070707"/>
    <w:charset w:val="02"/>
    <w:family w:val="roman"/>
    <w:pitch w:val="default"/>
    <w:sig w:usb0="00000000" w:usb1="00000000" w:usb2="00000000" w:usb3="00000000" w:csb0="80000000" w:csb1="00000000"/>
    <w:embedRegular r:id="rId6" w:fontKey="{121CED5D-D63A-4624-81E5-941628E0A249}"/>
  </w:font>
  <w:font w:name="方正仿宋简体">
    <w:panose1 w:val="03000509000000000000"/>
    <w:charset w:val="86"/>
    <w:family w:val="auto"/>
    <w:pitch w:val="default"/>
    <w:sig w:usb0="00000001" w:usb1="080E0000" w:usb2="00000000" w:usb3="00000000" w:csb0="00040000" w:csb1="00000000"/>
    <w:embedRegular r:id="rId7" w:fontKey="{BEC05C6D-4F1A-4B6B-A644-1DE4CBCD7A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5"/>
      <w:framePr w:wrap="around" w:vAnchor="text" w:hAnchor="margin" w:xAlign="outside" w:y="1"/>
      <w:rPr>
        <w:rStyle w:val="25"/>
      </w:rPr>
    </w:pPr>
    <w:r>
      <w:fldChar w:fldCharType="begin"/>
    </w:r>
    <w:r>
      <w:rPr>
        <w:rStyle w:val="25"/>
      </w:rPr>
      <w:instrText xml:space="preserve">PAGE  </w:instrText>
    </w:r>
    <w:r>
      <w:fldChar w:fldCharType="end"/>
    </w:r>
  </w:p>
  <w:p w14:paraId="342264C2">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5"/>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5"/>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5"/>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5"/>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F1CC">
    <w:pPr>
      <w:pStyle w:val="1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5"/>
      <w:rPr>
        <w:rFonts w:hint="eastAsia"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6"/>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7D84">
    <w:r>
      <w:rPr>
        <w:sz w:val="18"/>
      </w:rPr>
      <w:pict>
        <v:shape id="_x0000_s3086" o:spid="_x0000_s308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5D72">
    <w:pPr>
      <w:pStyle w:val="16"/>
    </w:pPr>
    <w:r>
      <w:pict>
        <v:shape id="_x0000_s3087" o:spid="_x0000_s3087"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86E3">
    <w:pPr>
      <w:pStyle w:val="16"/>
    </w:pPr>
    <w:r>
      <w:pict>
        <v:shape id="_x0000_s3085" o:spid="_x0000_s3085"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6"/>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6"/>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6"/>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6"/>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6"/>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6"/>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6"/>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6"/>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6"/>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dit="readOnly" w:enforcement="1" w:cryptProviderType="rsaFull" w:cryptAlgorithmClass="hash" w:cryptAlgorithmType="typeAny" w:cryptAlgorithmSid="4" w:cryptSpinCount="0" w:hash="FHjyP0o1yUYQJBkWWAiPMVCj6KU=" w:salt="4Jnt5J7J4c7cumQOIkqn1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072AA4"/>
    <w:rsid w:val="00172A27"/>
    <w:rsid w:val="001976D3"/>
    <w:rsid w:val="003C4101"/>
    <w:rsid w:val="00414568"/>
    <w:rsid w:val="00484D0C"/>
    <w:rsid w:val="007245A4"/>
    <w:rsid w:val="008C6C96"/>
    <w:rsid w:val="008D1D6A"/>
    <w:rsid w:val="009243E9"/>
    <w:rsid w:val="0095412C"/>
    <w:rsid w:val="00A330DC"/>
    <w:rsid w:val="00CD2B99"/>
    <w:rsid w:val="00F36807"/>
    <w:rsid w:val="011B572A"/>
    <w:rsid w:val="01284602"/>
    <w:rsid w:val="0160084E"/>
    <w:rsid w:val="01FD7E4B"/>
    <w:rsid w:val="024E037F"/>
    <w:rsid w:val="025657AD"/>
    <w:rsid w:val="04362CC3"/>
    <w:rsid w:val="04DC01EC"/>
    <w:rsid w:val="04FD0162"/>
    <w:rsid w:val="0560706F"/>
    <w:rsid w:val="05646F2B"/>
    <w:rsid w:val="05DD246D"/>
    <w:rsid w:val="064C6EF5"/>
    <w:rsid w:val="065A1D10"/>
    <w:rsid w:val="06A116ED"/>
    <w:rsid w:val="07704454"/>
    <w:rsid w:val="079805A1"/>
    <w:rsid w:val="079C0106"/>
    <w:rsid w:val="07C55968"/>
    <w:rsid w:val="089D76B7"/>
    <w:rsid w:val="08ED09AA"/>
    <w:rsid w:val="09975E37"/>
    <w:rsid w:val="09C3197A"/>
    <w:rsid w:val="0A4042C9"/>
    <w:rsid w:val="0A4F320E"/>
    <w:rsid w:val="0AF85654"/>
    <w:rsid w:val="0B446AEB"/>
    <w:rsid w:val="0C177D5B"/>
    <w:rsid w:val="0C4A402C"/>
    <w:rsid w:val="0CD143AE"/>
    <w:rsid w:val="0D5F01B4"/>
    <w:rsid w:val="0D7B0B2B"/>
    <w:rsid w:val="0DE27B56"/>
    <w:rsid w:val="0DF72BCB"/>
    <w:rsid w:val="0EBE0962"/>
    <w:rsid w:val="0F3F1AA3"/>
    <w:rsid w:val="100B0728"/>
    <w:rsid w:val="10321608"/>
    <w:rsid w:val="10C676E5"/>
    <w:rsid w:val="10D57C39"/>
    <w:rsid w:val="11916802"/>
    <w:rsid w:val="11F539CE"/>
    <w:rsid w:val="122E4051"/>
    <w:rsid w:val="12463148"/>
    <w:rsid w:val="128B14A3"/>
    <w:rsid w:val="12BC2D2E"/>
    <w:rsid w:val="12F42DCC"/>
    <w:rsid w:val="1301683F"/>
    <w:rsid w:val="13166AAA"/>
    <w:rsid w:val="146D0DFF"/>
    <w:rsid w:val="15170DCC"/>
    <w:rsid w:val="152139F9"/>
    <w:rsid w:val="161D4929"/>
    <w:rsid w:val="1635775C"/>
    <w:rsid w:val="16460917"/>
    <w:rsid w:val="166E7112"/>
    <w:rsid w:val="17C31582"/>
    <w:rsid w:val="17CC0594"/>
    <w:rsid w:val="18050677"/>
    <w:rsid w:val="18327B75"/>
    <w:rsid w:val="184C7B00"/>
    <w:rsid w:val="19B71753"/>
    <w:rsid w:val="1A0F4768"/>
    <w:rsid w:val="1ADB2F8D"/>
    <w:rsid w:val="1BDA0739"/>
    <w:rsid w:val="1D5C5F16"/>
    <w:rsid w:val="1D680D80"/>
    <w:rsid w:val="1D93355A"/>
    <w:rsid w:val="1D9F73AA"/>
    <w:rsid w:val="1DCF4786"/>
    <w:rsid w:val="1E447020"/>
    <w:rsid w:val="1EEB57A3"/>
    <w:rsid w:val="1F9F04E5"/>
    <w:rsid w:val="1FA4037A"/>
    <w:rsid w:val="1FAB0A8F"/>
    <w:rsid w:val="1FD53D5E"/>
    <w:rsid w:val="20884B45"/>
    <w:rsid w:val="20B80C97"/>
    <w:rsid w:val="211A2370"/>
    <w:rsid w:val="213B0AD1"/>
    <w:rsid w:val="21FC69AF"/>
    <w:rsid w:val="22F6727F"/>
    <w:rsid w:val="23564222"/>
    <w:rsid w:val="23D13154"/>
    <w:rsid w:val="24643BF7"/>
    <w:rsid w:val="250B239D"/>
    <w:rsid w:val="25B019EC"/>
    <w:rsid w:val="26551754"/>
    <w:rsid w:val="269F0C21"/>
    <w:rsid w:val="26D528A9"/>
    <w:rsid w:val="287B6E2A"/>
    <w:rsid w:val="290121FC"/>
    <w:rsid w:val="292F0982"/>
    <w:rsid w:val="29641789"/>
    <w:rsid w:val="29B144DF"/>
    <w:rsid w:val="2A4E7A33"/>
    <w:rsid w:val="2A816FBC"/>
    <w:rsid w:val="2AE21E3E"/>
    <w:rsid w:val="2BE23A8A"/>
    <w:rsid w:val="2C4366BA"/>
    <w:rsid w:val="2C4378D1"/>
    <w:rsid w:val="2CB412F5"/>
    <w:rsid w:val="2D0636EB"/>
    <w:rsid w:val="2D83144D"/>
    <w:rsid w:val="2E731311"/>
    <w:rsid w:val="2E83225E"/>
    <w:rsid w:val="2FCC4EFB"/>
    <w:rsid w:val="300A33C4"/>
    <w:rsid w:val="30705130"/>
    <w:rsid w:val="30D269D0"/>
    <w:rsid w:val="311700EB"/>
    <w:rsid w:val="312F5F78"/>
    <w:rsid w:val="31EF6F01"/>
    <w:rsid w:val="330A69CC"/>
    <w:rsid w:val="3335765A"/>
    <w:rsid w:val="34DC2B4A"/>
    <w:rsid w:val="352A3D24"/>
    <w:rsid w:val="35316DC6"/>
    <w:rsid w:val="357C6071"/>
    <w:rsid w:val="38B43110"/>
    <w:rsid w:val="39DB0E71"/>
    <w:rsid w:val="39FA4695"/>
    <w:rsid w:val="3A3F02FA"/>
    <w:rsid w:val="3A5769C6"/>
    <w:rsid w:val="3CA048C9"/>
    <w:rsid w:val="3E4F382E"/>
    <w:rsid w:val="3E65064E"/>
    <w:rsid w:val="3EBB305B"/>
    <w:rsid w:val="3F2F3423"/>
    <w:rsid w:val="3F604DA4"/>
    <w:rsid w:val="3F854A01"/>
    <w:rsid w:val="3FFD4E97"/>
    <w:rsid w:val="40F260C6"/>
    <w:rsid w:val="416F02DE"/>
    <w:rsid w:val="42027AC3"/>
    <w:rsid w:val="424B21EF"/>
    <w:rsid w:val="42562684"/>
    <w:rsid w:val="42AF675E"/>
    <w:rsid w:val="42C46AAF"/>
    <w:rsid w:val="42F75C15"/>
    <w:rsid w:val="43923B90"/>
    <w:rsid w:val="44746155"/>
    <w:rsid w:val="4480250F"/>
    <w:rsid w:val="44CB735A"/>
    <w:rsid w:val="450F36EA"/>
    <w:rsid w:val="452132A5"/>
    <w:rsid w:val="45272CD2"/>
    <w:rsid w:val="455E01CE"/>
    <w:rsid w:val="45940139"/>
    <w:rsid w:val="460C19D8"/>
    <w:rsid w:val="46104604"/>
    <w:rsid w:val="463924B8"/>
    <w:rsid w:val="465300DA"/>
    <w:rsid w:val="46647A66"/>
    <w:rsid w:val="46A55988"/>
    <w:rsid w:val="4711255E"/>
    <w:rsid w:val="476B407C"/>
    <w:rsid w:val="478B5A34"/>
    <w:rsid w:val="47ED6410"/>
    <w:rsid w:val="49115242"/>
    <w:rsid w:val="492D30DF"/>
    <w:rsid w:val="49373210"/>
    <w:rsid w:val="49E63204"/>
    <w:rsid w:val="4A5A3051"/>
    <w:rsid w:val="4A8561FD"/>
    <w:rsid w:val="4AB60BA4"/>
    <w:rsid w:val="4B0248B4"/>
    <w:rsid w:val="4B4C2328"/>
    <w:rsid w:val="4B8F7333"/>
    <w:rsid w:val="4C0341E7"/>
    <w:rsid w:val="4C39104D"/>
    <w:rsid w:val="4CE20242"/>
    <w:rsid w:val="4D072EF9"/>
    <w:rsid w:val="4D84736B"/>
    <w:rsid w:val="4E281672"/>
    <w:rsid w:val="4E373CB9"/>
    <w:rsid w:val="4EC421E7"/>
    <w:rsid w:val="4EDB4C51"/>
    <w:rsid w:val="4EEC36E3"/>
    <w:rsid w:val="4F0B5F68"/>
    <w:rsid w:val="4F61425F"/>
    <w:rsid w:val="4F686FFA"/>
    <w:rsid w:val="4FC8014C"/>
    <w:rsid w:val="514B6964"/>
    <w:rsid w:val="514E0BC8"/>
    <w:rsid w:val="521A722A"/>
    <w:rsid w:val="52650419"/>
    <w:rsid w:val="526A01B2"/>
    <w:rsid w:val="527A416D"/>
    <w:rsid w:val="52A03709"/>
    <w:rsid w:val="5302663C"/>
    <w:rsid w:val="532760A3"/>
    <w:rsid w:val="551F2B39"/>
    <w:rsid w:val="57067CAA"/>
    <w:rsid w:val="57201435"/>
    <w:rsid w:val="572877F3"/>
    <w:rsid w:val="57342B3C"/>
    <w:rsid w:val="58825B29"/>
    <w:rsid w:val="59457283"/>
    <w:rsid w:val="599B50F5"/>
    <w:rsid w:val="59EF5441"/>
    <w:rsid w:val="59FF36C0"/>
    <w:rsid w:val="5B6D486F"/>
    <w:rsid w:val="5BB367E1"/>
    <w:rsid w:val="5BBD6C48"/>
    <w:rsid w:val="5C1038A5"/>
    <w:rsid w:val="5C1C10E1"/>
    <w:rsid w:val="5C5E240A"/>
    <w:rsid w:val="5C794EB2"/>
    <w:rsid w:val="5CA20296"/>
    <w:rsid w:val="5CEC7BBC"/>
    <w:rsid w:val="5DA71AD2"/>
    <w:rsid w:val="5E070FAB"/>
    <w:rsid w:val="5E7570F1"/>
    <w:rsid w:val="5EFF1C82"/>
    <w:rsid w:val="5F36141C"/>
    <w:rsid w:val="5F5A3B07"/>
    <w:rsid w:val="5F8B7415"/>
    <w:rsid w:val="5FC466D8"/>
    <w:rsid w:val="60291EA3"/>
    <w:rsid w:val="614413CC"/>
    <w:rsid w:val="614955B8"/>
    <w:rsid w:val="63920F9A"/>
    <w:rsid w:val="63E91153"/>
    <w:rsid w:val="65905D2A"/>
    <w:rsid w:val="663A5C95"/>
    <w:rsid w:val="66460FC1"/>
    <w:rsid w:val="66CE4401"/>
    <w:rsid w:val="6707589B"/>
    <w:rsid w:val="67191D4F"/>
    <w:rsid w:val="6787315C"/>
    <w:rsid w:val="67E37D78"/>
    <w:rsid w:val="67F012C2"/>
    <w:rsid w:val="696D7033"/>
    <w:rsid w:val="698A0322"/>
    <w:rsid w:val="6A551C17"/>
    <w:rsid w:val="6B225121"/>
    <w:rsid w:val="6B7176E1"/>
    <w:rsid w:val="6C4F7B74"/>
    <w:rsid w:val="6C515640"/>
    <w:rsid w:val="6C6F527E"/>
    <w:rsid w:val="6C7041BF"/>
    <w:rsid w:val="6CA16A6E"/>
    <w:rsid w:val="6CC45EBD"/>
    <w:rsid w:val="6E971ED7"/>
    <w:rsid w:val="6F765F90"/>
    <w:rsid w:val="6F9417A0"/>
    <w:rsid w:val="70792CA2"/>
    <w:rsid w:val="70D6480D"/>
    <w:rsid w:val="710C0E29"/>
    <w:rsid w:val="719A3A8C"/>
    <w:rsid w:val="71D7083C"/>
    <w:rsid w:val="71F740C1"/>
    <w:rsid w:val="721814EF"/>
    <w:rsid w:val="72402885"/>
    <w:rsid w:val="724B42B3"/>
    <w:rsid w:val="72BC104A"/>
    <w:rsid w:val="73010267"/>
    <w:rsid w:val="732D105C"/>
    <w:rsid w:val="75271ADB"/>
    <w:rsid w:val="75ED300A"/>
    <w:rsid w:val="76631674"/>
    <w:rsid w:val="766F7295"/>
    <w:rsid w:val="767D527F"/>
    <w:rsid w:val="76DA4737"/>
    <w:rsid w:val="77294518"/>
    <w:rsid w:val="77984072"/>
    <w:rsid w:val="79092550"/>
    <w:rsid w:val="796E1423"/>
    <w:rsid w:val="79F81305"/>
    <w:rsid w:val="79FF3026"/>
    <w:rsid w:val="7A2A00A3"/>
    <w:rsid w:val="7AF719A2"/>
    <w:rsid w:val="7B7B675D"/>
    <w:rsid w:val="7C29014F"/>
    <w:rsid w:val="7C747AF6"/>
    <w:rsid w:val="7CE81B50"/>
    <w:rsid w:val="7E3A63DB"/>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6">
    <w:name w:val="heading 1"/>
    <w:basedOn w:val="1"/>
    <w:next w:val="1"/>
    <w:link w:val="84"/>
    <w:qFormat/>
    <w:uiPriority w:val="7"/>
    <w:pPr>
      <w:keepNext/>
      <w:keepLines/>
      <w:outlineLvl w:val="0"/>
    </w:pPr>
    <w:rPr>
      <w:b/>
      <w:sz w:val="44"/>
      <w:szCs w:val="44"/>
    </w:rPr>
  </w:style>
  <w:style w:type="paragraph" w:styleId="7">
    <w:name w:val="heading 2"/>
    <w:basedOn w:val="1"/>
    <w:next w:val="1"/>
    <w:qFormat/>
    <w:uiPriority w:val="8"/>
    <w:pPr>
      <w:keepNext/>
      <w:keepLines/>
      <w:outlineLvl w:val="1"/>
    </w:pPr>
    <w:rPr>
      <w:rFonts w:ascii="Arial" w:hAnsi="Arial" w:eastAsia="黑体"/>
      <w:b/>
      <w:sz w:val="32"/>
      <w:szCs w:val="32"/>
    </w:rPr>
  </w:style>
  <w:style w:type="paragraph" w:styleId="8">
    <w:name w:val="heading 3"/>
    <w:basedOn w:val="1"/>
    <w:next w:val="1"/>
    <w:link w:val="83"/>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Normal Indent"/>
    <w:basedOn w:val="1"/>
    <w:qFormat/>
    <w:uiPriority w:val="0"/>
    <w:pPr>
      <w:ind w:firstLine="420" w:firstLineChars="200"/>
    </w:pPr>
  </w:style>
  <w:style w:type="paragraph" w:styleId="11">
    <w:name w:val="annotation text"/>
    <w:basedOn w:val="1"/>
    <w:qFormat/>
    <w:uiPriority w:val="0"/>
    <w:pPr>
      <w:jc w:val="left"/>
    </w:pPr>
    <w:rPr>
      <w:sz w:val="18"/>
    </w:rPr>
  </w:style>
  <w:style w:type="paragraph" w:styleId="12">
    <w:name w:val="Body Text Indent"/>
    <w:basedOn w:val="1"/>
    <w:qFormat/>
    <w:uiPriority w:val="0"/>
    <w:pPr>
      <w:ind w:firstLine="630"/>
    </w:pPr>
    <w:rPr>
      <w:sz w:val="32"/>
    </w:rPr>
  </w:style>
  <w:style w:type="paragraph" w:styleId="13">
    <w:name w:val="toc 3"/>
    <w:basedOn w:val="1"/>
    <w:next w:val="1"/>
    <w:autoRedefine/>
    <w:qFormat/>
    <w:uiPriority w:val="39"/>
    <w:pPr>
      <w:ind w:left="840" w:leftChars="400"/>
    </w:pPr>
  </w:style>
  <w:style w:type="paragraph" w:styleId="14">
    <w:name w:val="Plain Text"/>
    <w:basedOn w:val="1"/>
    <w:link w:val="66"/>
    <w:qFormat/>
    <w:uiPriority w:val="0"/>
    <w:pPr>
      <w:autoSpaceDE w:val="0"/>
      <w:autoSpaceDN w:val="0"/>
      <w:adjustRightInd w:val="0"/>
    </w:p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20">
    <w:name w:val="Normal (Web)"/>
    <w:basedOn w:val="1"/>
    <w:qFormat/>
    <w:uiPriority w:val="0"/>
    <w:pPr>
      <w:widowControl/>
      <w:spacing w:before="100" w:beforeAutospacing="1" w:after="100" w:afterAutospacing="1"/>
      <w:jc w:val="left"/>
    </w:pPr>
    <w:rPr>
      <w:rFonts w:hAnsi="宋体"/>
      <w:sz w:val="18"/>
      <w:szCs w:val="18"/>
    </w:rPr>
  </w:style>
  <w:style w:type="paragraph" w:styleId="21">
    <w:name w:val="Body Text First Indent"/>
    <w:basedOn w:val="2"/>
    <w:semiHidden/>
    <w:unhideWhenUsed/>
    <w:qFormat/>
    <w:uiPriority w:val="99"/>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FollowedHyperlink"/>
    <w:basedOn w:val="24"/>
    <w:unhideWhenUsed/>
    <w:qFormat/>
    <w:uiPriority w:val="99"/>
    <w:rPr>
      <w:color w:val="954F72"/>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2">
    <w:name w:val="标题 3 字符"/>
    <w:link w:val="8"/>
    <w:qFormat/>
    <w:uiPriority w:val="9"/>
    <w:rPr>
      <w:b/>
      <w:bCs/>
      <w:sz w:val="32"/>
      <w:szCs w:val="32"/>
    </w:rPr>
  </w:style>
  <w:style w:type="paragraph" w:customStyle="1" w:styleId="33">
    <w:name w:val="样式 首行缩进:  2 字符"/>
    <w:basedOn w:val="1"/>
    <w:qFormat/>
    <w:uiPriority w:val="0"/>
    <w:pPr>
      <w:spacing w:line="400" w:lineRule="exact"/>
      <w:ind w:firstLine="200" w:firstLineChars="200"/>
    </w:pPr>
    <w:rPr>
      <w:rFonts w:cs="宋体"/>
      <w:sz w:val="24"/>
    </w:rPr>
  </w:style>
  <w:style w:type="paragraph" w:customStyle="1" w:styleId="34">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5">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8">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1">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5">
    <w:name w:val="xl74"/>
    <w:basedOn w:val="1"/>
    <w:qFormat/>
    <w:uiPriority w:val="0"/>
    <w:pPr>
      <w:widowControl/>
      <w:spacing w:before="100" w:beforeAutospacing="1" w:after="100" w:afterAutospacing="1"/>
      <w:jc w:val="left"/>
    </w:pPr>
    <w:rPr>
      <w:rFonts w:hAnsi="宋体" w:cs="宋体"/>
      <w:sz w:val="20"/>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9">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2">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3">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60">
    <w:name w:val="xl89"/>
    <w:basedOn w:val="1"/>
    <w:qFormat/>
    <w:uiPriority w:val="0"/>
    <w:pPr>
      <w:widowControl/>
      <w:spacing w:before="100" w:beforeAutospacing="1" w:after="100" w:afterAutospacing="1"/>
      <w:jc w:val="left"/>
    </w:pPr>
    <w:rPr>
      <w:rFonts w:hAnsi="宋体" w:cs="宋体"/>
      <w:b/>
      <w:bCs/>
      <w:sz w:val="20"/>
    </w:rPr>
  </w:style>
  <w:style w:type="paragraph" w:customStyle="1" w:styleId="61">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3">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4">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5">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6">
    <w:name w:val="纯文本 字符"/>
    <w:link w:val="14"/>
    <w:unhideWhenUsed/>
    <w:qFormat/>
    <w:uiPriority w:val="0"/>
    <w:rPr>
      <w:rFonts w:ascii="宋体"/>
      <w:sz w:val="34"/>
    </w:rPr>
  </w:style>
  <w:style w:type="paragraph" w:customStyle="1" w:styleId="67">
    <w:name w:val="列出段落1"/>
    <w:basedOn w:val="1"/>
    <w:qFormat/>
    <w:uiPriority w:val="34"/>
    <w:pPr>
      <w:ind w:firstLine="420" w:firstLineChars="200"/>
    </w:pPr>
    <w:rPr>
      <w:rFonts w:ascii="Calibri" w:hAnsi="Calibri"/>
      <w:kern w:val="2"/>
      <w:sz w:val="21"/>
      <w:szCs w:val="22"/>
    </w:rPr>
  </w:style>
  <w:style w:type="character" w:customStyle="1" w:styleId="68">
    <w:name w:val="font91"/>
    <w:basedOn w:val="24"/>
    <w:qFormat/>
    <w:uiPriority w:val="0"/>
    <w:rPr>
      <w:rFonts w:hint="default" w:ascii="Times New Roman" w:hAnsi="Times New Roman" w:cs="Times New Roman"/>
      <w:color w:val="000000"/>
      <w:sz w:val="20"/>
      <w:szCs w:val="20"/>
      <w:u w:val="none"/>
    </w:rPr>
  </w:style>
  <w:style w:type="character" w:customStyle="1" w:styleId="69">
    <w:name w:val="font111"/>
    <w:basedOn w:val="24"/>
    <w:qFormat/>
    <w:uiPriority w:val="0"/>
    <w:rPr>
      <w:rFonts w:hint="eastAsia" w:ascii="方正仿宋_GB2312" w:hAnsi="方正仿宋_GB2312" w:eastAsia="方正仿宋_GB2312" w:cs="方正仿宋_GB2312"/>
      <w:color w:val="000000"/>
      <w:sz w:val="20"/>
      <w:szCs w:val="20"/>
      <w:u w:val="none"/>
    </w:rPr>
  </w:style>
  <w:style w:type="character" w:customStyle="1" w:styleId="70">
    <w:name w:val="font131"/>
    <w:basedOn w:val="24"/>
    <w:qFormat/>
    <w:uiPriority w:val="0"/>
    <w:rPr>
      <w:rFonts w:hint="eastAsia" w:ascii="宋体" w:hAnsi="宋体" w:eastAsia="宋体" w:cs="宋体"/>
      <w:color w:val="000000"/>
      <w:sz w:val="20"/>
      <w:szCs w:val="20"/>
      <w:u w:val="none"/>
    </w:rPr>
  </w:style>
  <w:style w:type="character" w:customStyle="1" w:styleId="71">
    <w:name w:val="font122"/>
    <w:basedOn w:val="24"/>
    <w:qFormat/>
    <w:uiPriority w:val="0"/>
    <w:rPr>
      <w:rFonts w:hint="default" w:ascii="Times New Roman" w:hAnsi="Times New Roman" w:cs="Times New Roman"/>
      <w:color w:val="000000"/>
      <w:sz w:val="24"/>
      <w:szCs w:val="24"/>
      <w:u w:val="none"/>
    </w:rPr>
  </w:style>
  <w:style w:type="character" w:customStyle="1" w:styleId="72">
    <w:name w:val="font101"/>
    <w:basedOn w:val="24"/>
    <w:qFormat/>
    <w:uiPriority w:val="0"/>
    <w:rPr>
      <w:rFonts w:hint="eastAsia" w:ascii="方正仿宋_GB2312" w:hAnsi="方正仿宋_GB2312" w:eastAsia="方正仿宋_GB2312" w:cs="方正仿宋_GB2312"/>
      <w:color w:val="000000"/>
      <w:sz w:val="24"/>
      <w:szCs w:val="24"/>
      <w:u w:val="none"/>
    </w:rPr>
  </w:style>
  <w:style w:type="character" w:customStyle="1" w:styleId="73">
    <w:name w:val="font112"/>
    <w:basedOn w:val="24"/>
    <w:qFormat/>
    <w:uiPriority w:val="0"/>
    <w:rPr>
      <w:rFonts w:hint="eastAsia" w:ascii="方正仿宋_GB2312" w:hAnsi="方正仿宋_GB2312" w:eastAsia="方正仿宋_GB2312" w:cs="方正仿宋_GB2312"/>
      <w:color w:val="000000"/>
      <w:sz w:val="20"/>
      <w:szCs w:val="20"/>
      <w:u w:val="none"/>
    </w:rPr>
  </w:style>
  <w:style w:type="character" w:customStyle="1" w:styleId="74">
    <w:name w:val="font121"/>
    <w:basedOn w:val="24"/>
    <w:qFormat/>
    <w:uiPriority w:val="0"/>
    <w:rPr>
      <w:rFonts w:hint="default" w:ascii="Times New Roman" w:hAnsi="Times New Roman" w:cs="Times New Roman"/>
      <w:color w:val="000000"/>
      <w:sz w:val="24"/>
      <w:szCs w:val="24"/>
      <w:u w:val="none"/>
    </w:rPr>
  </w:style>
  <w:style w:type="character" w:customStyle="1" w:styleId="75">
    <w:name w:val="font81"/>
    <w:basedOn w:val="24"/>
    <w:qFormat/>
    <w:uiPriority w:val="0"/>
    <w:rPr>
      <w:rFonts w:hint="eastAsia" w:ascii="方正仿宋_GB2312" w:hAnsi="方正仿宋_GB2312" w:eastAsia="方正仿宋_GB2312" w:cs="方正仿宋_GB2312"/>
      <w:color w:val="000000"/>
      <w:sz w:val="20"/>
      <w:szCs w:val="20"/>
      <w:u w:val="none"/>
    </w:rPr>
  </w:style>
  <w:style w:type="character" w:customStyle="1" w:styleId="76">
    <w:name w:val="font21"/>
    <w:basedOn w:val="24"/>
    <w:qFormat/>
    <w:uiPriority w:val="0"/>
    <w:rPr>
      <w:rFonts w:hint="default" w:ascii="Times New Roman" w:hAnsi="Times New Roman" w:cs="Times New Roman"/>
      <w:color w:val="000000"/>
      <w:sz w:val="20"/>
      <w:szCs w:val="20"/>
      <w:u w:val="none"/>
    </w:rPr>
  </w:style>
  <w:style w:type="character" w:customStyle="1" w:styleId="77">
    <w:name w:val="font71"/>
    <w:basedOn w:val="24"/>
    <w:qFormat/>
    <w:uiPriority w:val="0"/>
    <w:rPr>
      <w:rFonts w:hint="eastAsia" w:ascii="方正仿宋_GB2312" w:hAnsi="方正仿宋_GB2312" w:eastAsia="方正仿宋_GB2312" w:cs="方正仿宋_GB2312"/>
      <w:color w:val="000000"/>
      <w:sz w:val="22"/>
      <w:szCs w:val="22"/>
      <w:u w:val="none"/>
    </w:rPr>
  </w:style>
  <w:style w:type="character" w:customStyle="1" w:styleId="78">
    <w:name w:val="font11"/>
    <w:basedOn w:val="24"/>
    <w:qFormat/>
    <w:uiPriority w:val="0"/>
    <w:rPr>
      <w:rFonts w:hint="default" w:ascii="Times New Roman" w:hAnsi="Times New Roman" w:cs="Times New Roman"/>
      <w:color w:val="000000"/>
      <w:sz w:val="22"/>
      <w:szCs w:val="22"/>
      <w:u w:val="none"/>
    </w:rPr>
  </w:style>
  <w:style w:type="character" w:customStyle="1" w:styleId="79">
    <w:name w:val="font61"/>
    <w:basedOn w:val="24"/>
    <w:qFormat/>
    <w:uiPriority w:val="0"/>
    <w:rPr>
      <w:rFonts w:hint="eastAsia" w:ascii="方正仿宋_GB2312" w:hAnsi="方正仿宋_GB2312" w:eastAsia="方正仿宋_GB2312" w:cs="方正仿宋_GB2312"/>
      <w:color w:val="000000"/>
      <w:sz w:val="20"/>
      <w:szCs w:val="20"/>
      <w:u w:val="none"/>
    </w:rPr>
  </w:style>
  <w:style w:type="character" w:customStyle="1" w:styleId="80">
    <w:name w:val="font41"/>
    <w:basedOn w:val="24"/>
    <w:qFormat/>
    <w:uiPriority w:val="0"/>
    <w:rPr>
      <w:rFonts w:hint="default" w:ascii="Times New Roman" w:hAnsi="Times New Roman" w:cs="Times New Roman"/>
      <w:color w:val="000000"/>
      <w:sz w:val="20"/>
      <w:szCs w:val="20"/>
      <w:u w:val="none"/>
    </w:rPr>
  </w:style>
  <w:style w:type="character" w:customStyle="1" w:styleId="81">
    <w:name w:val="font51"/>
    <w:basedOn w:val="24"/>
    <w:qFormat/>
    <w:uiPriority w:val="0"/>
    <w:rPr>
      <w:rFonts w:hint="eastAsia" w:ascii="宋体" w:hAnsi="宋体" w:eastAsia="宋体" w:cs="宋体"/>
      <w:color w:val="000000"/>
      <w:sz w:val="24"/>
      <w:szCs w:val="24"/>
      <w:u w:val="none"/>
    </w:rPr>
  </w:style>
  <w:style w:type="paragraph" w:styleId="82">
    <w:name w:val="Quote"/>
    <w:basedOn w:val="1"/>
    <w:next w:val="1"/>
    <w:qFormat/>
    <w:uiPriority w:val="99"/>
    <w:rPr>
      <w:rFonts w:cs="Calibri"/>
      <w:i/>
      <w:iCs/>
      <w:color w:val="000000"/>
      <w:sz w:val="22"/>
      <w:szCs w:val="22"/>
    </w:rPr>
  </w:style>
  <w:style w:type="character" w:customStyle="1" w:styleId="83">
    <w:name w:val="标题 3 Char"/>
    <w:link w:val="8"/>
    <w:qFormat/>
    <w:uiPriority w:val="9"/>
    <w:rPr>
      <w:rFonts w:ascii="Times New Roman" w:hAnsi="Times New Roman" w:eastAsia="宋体" w:cs="Times New Roman"/>
      <w:b/>
      <w:bCs/>
      <w:sz w:val="32"/>
      <w:szCs w:val="32"/>
    </w:rPr>
  </w:style>
  <w:style w:type="character" w:customStyle="1" w:styleId="84">
    <w:name w:val="标题 1 Char"/>
    <w:link w:val="6"/>
    <w:qFormat/>
    <w:uiPriority w:val="0"/>
    <w:rPr>
      <w:b/>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8.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3086"/>
    <customShpInfo spid="_x0000_s3087"/>
    <customShpInfo spid="_x0000_s3085"/>
    <customShpInfo spid="_x0000_s3083"/>
    <customShpInfo spid="_x0000_s3084"/>
    <customShpInfo spid="_x0000_s308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12939</Words>
  <Characters>13862</Characters>
  <Lines>213</Lines>
  <Paragraphs>60</Paragraphs>
  <TotalTime>2</TotalTime>
  <ScaleCrop>false</ScaleCrop>
  <LinksUpToDate>false</LinksUpToDate>
  <CharactersWithSpaces>14096</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Administrator</cp:lastModifiedBy>
  <cp:lastPrinted>2025-12-22T00:48:00Z</cp:lastPrinted>
  <dcterms:modified xsi:type="dcterms:W3CDTF">2025-12-25T08:22:33Z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08B007C2777945FE89CAE161A33FC9FF_13</vt:lpwstr>
  </property>
  <property fmtid="{D5CDD505-2E9C-101B-9397-08002B2CF9AE}" pid="4" name="KSOTemplateDocerSaveRecord">
    <vt:lpwstr>eyJoZGlkIjoiNWU3ZGVhZDlkYjk0ZmYzZTYwZTBkYTFkZGU1ODQ4ZTkiLCJ1c2VySWQiOiI2NzYxODk0In0=</vt:lpwstr>
  </property>
</Properties>
</file>