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26614">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sz w:val="36"/>
          <w:szCs w:val="36"/>
          <w:highlight w:val="none"/>
          <w:lang w:eastAsia="zh-CN"/>
        </w:rPr>
        <w:t>XYCG[2026]0</w:t>
      </w:r>
      <w:r>
        <w:rPr>
          <w:rFonts w:hint="eastAsia" w:ascii="宋体" w:hAnsi="宋体"/>
          <w:b/>
          <w:sz w:val="36"/>
          <w:szCs w:val="36"/>
          <w:highlight w:val="none"/>
          <w:lang w:val="en-US" w:eastAsia="zh-CN"/>
        </w:rPr>
        <w:t>44</w:t>
      </w:r>
      <w:r>
        <w:rPr>
          <w:rFonts w:hint="eastAsia" w:ascii="宋体" w:hAnsi="宋体"/>
          <w:b/>
          <w:sz w:val="36"/>
          <w:szCs w:val="36"/>
          <w:highlight w:val="none"/>
          <w:lang w:eastAsia="zh-CN"/>
        </w:rPr>
        <w:t>号</w:t>
      </w:r>
    </w:p>
    <w:p w14:paraId="4BF194B3">
      <w:pPr>
        <w:rPr>
          <w:rFonts w:hint="eastAsia" w:ascii="宋体"/>
          <w:b/>
          <w:color w:val="auto"/>
          <w:sz w:val="36"/>
          <w:szCs w:val="36"/>
          <w:highlight w:val="none"/>
        </w:rPr>
      </w:pPr>
    </w:p>
    <w:p w14:paraId="59A87399">
      <w:pPr>
        <w:jc w:val="center"/>
        <w:rPr>
          <w:rFonts w:hint="eastAsia" w:ascii="宋体"/>
          <w:b/>
          <w:color w:val="auto"/>
          <w:sz w:val="52"/>
          <w:szCs w:val="52"/>
          <w:highlight w:val="none"/>
        </w:rPr>
      </w:pPr>
    </w:p>
    <w:p w14:paraId="76DD1CBF">
      <w:pPr>
        <w:spacing w:line="360" w:lineRule="auto"/>
        <w:jc w:val="center"/>
        <w:rPr>
          <w:rFonts w:hint="eastAsia" w:ascii="宋体"/>
          <w:b/>
          <w:color w:val="auto"/>
          <w:sz w:val="52"/>
          <w:szCs w:val="52"/>
          <w:highlight w:val="none"/>
        </w:rPr>
      </w:pPr>
      <w:r>
        <w:rPr>
          <w:rFonts w:hint="eastAsia"/>
          <w:b/>
          <w:bCs w:val="0"/>
          <w:color w:val="auto"/>
          <w:sz w:val="48"/>
          <w:szCs w:val="48"/>
          <w:highlight w:val="none"/>
          <w:u w:val="none"/>
          <w:lang w:val="en-US" w:eastAsia="zh-CN"/>
        </w:rPr>
        <w:t>滨江路商业综合体1F~4F维修改造项目厨房设备采购</w:t>
      </w:r>
    </w:p>
    <w:p w14:paraId="4AF723B8">
      <w:pPr>
        <w:pStyle w:val="2"/>
        <w:spacing w:line="360" w:lineRule="auto"/>
        <w:rPr>
          <w:rFonts w:hint="eastAsia"/>
          <w:color w:val="auto"/>
          <w:highlight w:val="none"/>
        </w:rPr>
      </w:pPr>
    </w:p>
    <w:p w14:paraId="76D0F8D1">
      <w:pPr>
        <w:spacing w:line="360" w:lineRule="auto"/>
        <w:rPr>
          <w:rFonts w:hint="eastAsia"/>
          <w:color w:val="auto"/>
          <w:highlight w:val="none"/>
        </w:rPr>
      </w:pPr>
    </w:p>
    <w:p w14:paraId="563CBDB8">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0D1A46DA">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7F0DF6F8">
      <w:pPr>
        <w:spacing w:line="276" w:lineRule="auto"/>
        <w:jc w:val="center"/>
        <w:rPr>
          <w:rFonts w:hint="eastAsia"/>
          <w:b/>
          <w:color w:val="auto"/>
          <w:sz w:val="84"/>
          <w:szCs w:val="84"/>
          <w:highlight w:val="none"/>
        </w:rPr>
      </w:pPr>
      <w:r>
        <w:rPr>
          <w:rFonts w:hint="eastAsia"/>
          <w:b/>
          <w:color w:val="auto"/>
          <w:sz w:val="84"/>
          <w:szCs w:val="84"/>
          <w:highlight w:val="none"/>
        </w:rPr>
        <w:t>文</w:t>
      </w:r>
    </w:p>
    <w:p w14:paraId="6E1952E0">
      <w:pPr>
        <w:spacing w:line="276" w:lineRule="auto"/>
        <w:jc w:val="center"/>
        <w:rPr>
          <w:rFonts w:hint="eastAsia"/>
          <w:b/>
          <w:color w:val="auto"/>
          <w:sz w:val="84"/>
          <w:szCs w:val="84"/>
          <w:highlight w:val="none"/>
        </w:rPr>
      </w:pPr>
      <w:r>
        <w:rPr>
          <w:rFonts w:hint="eastAsia"/>
          <w:b/>
          <w:color w:val="auto"/>
          <w:sz w:val="84"/>
          <w:szCs w:val="84"/>
          <w:highlight w:val="none"/>
        </w:rPr>
        <w:t>件</w:t>
      </w:r>
    </w:p>
    <w:p w14:paraId="39C3C4A9">
      <w:pPr>
        <w:spacing w:line="360" w:lineRule="auto"/>
        <w:jc w:val="center"/>
        <w:rPr>
          <w:rFonts w:hint="eastAsia"/>
          <w:b/>
          <w:color w:val="auto"/>
          <w:sz w:val="28"/>
          <w:szCs w:val="28"/>
          <w:highlight w:val="none"/>
        </w:rPr>
      </w:pPr>
    </w:p>
    <w:p w14:paraId="21E26DA1">
      <w:pPr>
        <w:spacing w:line="360" w:lineRule="auto"/>
        <w:jc w:val="center"/>
        <w:rPr>
          <w:rFonts w:hint="eastAsia"/>
          <w:b/>
          <w:color w:val="auto"/>
          <w:sz w:val="28"/>
          <w:szCs w:val="28"/>
          <w:highlight w:val="none"/>
        </w:rPr>
      </w:pPr>
    </w:p>
    <w:p w14:paraId="27B6E374">
      <w:pPr>
        <w:spacing w:line="360" w:lineRule="auto"/>
        <w:jc w:val="center"/>
        <w:rPr>
          <w:b/>
          <w:color w:val="auto"/>
          <w:sz w:val="32"/>
          <w:szCs w:val="32"/>
          <w:highlight w:val="none"/>
        </w:rPr>
      </w:pPr>
      <w:r>
        <w:rPr>
          <w:b/>
          <w:color w:val="auto"/>
          <w:sz w:val="32"/>
          <w:szCs w:val="32"/>
          <w:highlight w:val="none"/>
        </w:rPr>
        <w:t>中国·四川（泸州）</w:t>
      </w:r>
    </w:p>
    <w:p w14:paraId="66BB655D">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泸州兴港商贸有限公司  </w:t>
      </w:r>
      <w:r>
        <w:rPr>
          <w:b/>
          <w:color w:val="auto"/>
          <w:sz w:val="32"/>
          <w:szCs w:val="32"/>
          <w:highlight w:val="none"/>
        </w:rPr>
        <w:t>编制</w:t>
      </w:r>
    </w:p>
    <w:p w14:paraId="56174F70">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14:paraId="011E87D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547B767E">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13962"/>
      <w:bookmarkStart w:id="3" w:name="_Toc2899"/>
      <w:bookmarkStart w:id="4" w:name="_Toc91771145"/>
      <w:r>
        <w:rPr>
          <w:rFonts w:hint="eastAsia" w:ascii="黑体" w:hAnsi="黑体" w:eastAsia="黑体"/>
          <w:color w:val="auto"/>
          <w:sz w:val="36"/>
          <w:highlight w:val="none"/>
        </w:rPr>
        <w:t>目 录</w:t>
      </w:r>
      <w:bookmarkEnd w:id="2"/>
      <w:bookmarkEnd w:id="3"/>
      <w:bookmarkEnd w:id="4"/>
    </w:p>
    <w:p w14:paraId="1BB62B2F">
      <w:pPr>
        <w:pStyle w:val="12"/>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_Toc13962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_Toc13962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18323299">
      <w:pPr>
        <w:pStyle w:val="12"/>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_Toc7106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563F232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_Toc76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7C7A3DA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_Toc30091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_Toc30091 \h </w:instrText>
      </w:r>
      <w:r>
        <w:fldChar w:fldCharType="separate"/>
      </w:r>
      <w:r>
        <w:t>8</w:t>
      </w:r>
      <w:r>
        <w:fldChar w:fldCharType="end"/>
      </w:r>
      <w:r>
        <w:rPr>
          <w:rFonts w:hint="eastAsia" w:ascii="宋体" w:hAnsi="宋体" w:eastAsia="宋体" w:cs="宋体"/>
          <w:color w:val="auto"/>
          <w:kern w:val="2"/>
          <w:szCs w:val="24"/>
          <w:highlight w:val="none"/>
        </w:rPr>
        <w:fldChar w:fldCharType="end"/>
      </w:r>
    </w:p>
    <w:p w14:paraId="46B15DD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_Toc20200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_Toc20200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14:paraId="1F2FF8F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_Toc29300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_Toc29300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49F8AFEC">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_Toc10265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_Toc10265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3CDF9FEB">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_Toc22718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_Toc22718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1D672796">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_Toc31432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_Toc31432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6294765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_Toc16047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_Toc16047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54A6CFF2">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_Toc25369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_Toc25369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329F47E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_Toc6895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_Toc6895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09C979DD">
      <w:pPr>
        <w:pStyle w:val="12"/>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_Toc25568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_Toc25568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549570C">
      <w:pPr>
        <w:pStyle w:val="12"/>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_Toc22691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_Toc22691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41566362">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_Toc26826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_Toc26826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14:paraId="0FC8CFD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_Toc5494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_Toc5494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68E43E0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_Toc16059 </w:instrText>
      </w:r>
      <w:r>
        <w:rPr>
          <w:rFonts w:hint="eastAsia" w:ascii="宋体" w:hAnsi="宋体" w:eastAsia="宋体" w:cs="宋体"/>
          <w:kern w:val="2"/>
          <w:szCs w:val="24"/>
          <w:highlight w:val="none"/>
        </w:rPr>
        <w:fldChar w:fldCharType="separate"/>
      </w:r>
      <w:r>
        <w:rPr>
          <w:rFonts w:hint="eastAsia"/>
          <w:bCs w:val="0"/>
          <w:szCs w:val="32"/>
          <w:highlight w:val="none"/>
          <w:lang w:val="en-US" w:eastAsia="zh-CN"/>
        </w:rPr>
        <w:t>三</w:t>
      </w:r>
      <w:r>
        <w:rPr>
          <w:rFonts w:hint="eastAsia"/>
          <w:szCs w:val="32"/>
          <w:highlight w:val="none"/>
          <w:lang w:val="en-US" w:eastAsia="zh-CN"/>
        </w:rPr>
        <w:t>、</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_Toc16059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14:paraId="24886C40">
      <w:pPr>
        <w:pStyle w:val="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_Toc8446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_Toc8446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14:paraId="65F23B0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_Toc23602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分项</w:t>
      </w:r>
      <w:r>
        <w:rPr>
          <w:rFonts w:hint="eastAsia" w:ascii="黑体" w:hAnsi="黑体" w:eastAsia="黑体" w:cs="Arial"/>
          <w:bCs/>
          <w:szCs w:val="32"/>
          <w:highlight w:val="none"/>
        </w:rPr>
        <w:t>报价表</w:t>
      </w:r>
      <w:r>
        <w:tab/>
      </w:r>
      <w:r>
        <w:fldChar w:fldCharType="begin"/>
      </w:r>
      <w:r>
        <w:instrText xml:space="preserve"> PAGEREF _Toc23602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14:paraId="374F838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_Toc20498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_Toc20498 \h </w:instrText>
      </w:r>
      <w:r>
        <w:fldChar w:fldCharType="separate"/>
      </w:r>
      <w:r>
        <w:t>44</w:t>
      </w:r>
      <w:r>
        <w:fldChar w:fldCharType="end"/>
      </w:r>
      <w:r>
        <w:rPr>
          <w:rFonts w:hint="eastAsia" w:ascii="宋体" w:hAnsi="宋体" w:eastAsia="宋体" w:cs="宋体"/>
          <w:color w:val="auto"/>
          <w:kern w:val="2"/>
          <w:szCs w:val="24"/>
          <w:highlight w:val="none"/>
        </w:rPr>
        <w:fldChar w:fldCharType="end"/>
      </w:r>
    </w:p>
    <w:p w14:paraId="64853CB2">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_Toc25007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_Toc25007 \h </w:instrText>
      </w:r>
      <w:r>
        <w:fldChar w:fldCharType="separate"/>
      </w:r>
      <w:r>
        <w:t>45</w:t>
      </w:r>
      <w:r>
        <w:fldChar w:fldCharType="end"/>
      </w:r>
      <w:r>
        <w:rPr>
          <w:rFonts w:hint="eastAsia" w:ascii="宋体" w:hAnsi="宋体" w:eastAsia="宋体" w:cs="宋体"/>
          <w:color w:val="auto"/>
          <w:kern w:val="2"/>
          <w:szCs w:val="24"/>
          <w:highlight w:val="none"/>
        </w:rPr>
        <w:fldChar w:fldCharType="end"/>
      </w:r>
    </w:p>
    <w:p w14:paraId="517F103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_Toc3088 \h </w:instrText>
      </w:r>
      <w:r>
        <w:fldChar w:fldCharType="separate"/>
      </w:r>
      <w:r>
        <w:t>46</w:t>
      </w:r>
      <w:r>
        <w:fldChar w:fldCharType="end"/>
      </w:r>
      <w:r>
        <w:rPr>
          <w:rFonts w:hint="eastAsia" w:ascii="宋体" w:hAnsi="宋体" w:eastAsia="宋体" w:cs="宋体"/>
          <w:color w:val="auto"/>
          <w:kern w:val="2"/>
          <w:szCs w:val="24"/>
          <w:highlight w:val="none"/>
        </w:rPr>
        <w:fldChar w:fldCharType="end"/>
      </w:r>
    </w:p>
    <w:p w14:paraId="5BC429E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_Toc14963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_Toc14963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14:paraId="2448168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_Toc1322 \h </w:instrText>
      </w:r>
      <w:r>
        <w:fldChar w:fldCharType="separate"/>
      </w:r>
      <w:r>
        <w:t>48</w:t>
      </w:r>
      <w:r>
        <w:fldChar w:fldCharType="end"/>
      </w:r>
      <w:r>
        <w:rPr>
          <w:rFonts w:hint="eastAsia" w:ascii="宋体" w:hAnsi="宋体" w:eastAsia="宋体" w:cs="宋体"/>
          <w:color w:val="auto"/>
          <w:kern w:val="2"/>
          <w:szCs w:val="24"/>
          <w:highlight w:val="none"/>
        </w:rPr>
        <w:fldChar w:fldCharType="end"/>
      </w:r>
    </w:p>
    <w:p w14:paraId="048A882C">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_Toc18448 </w:instrText>
      </w:r>
      <w:r>
        <w:rPr>
          <w:rFonts w:hint="eastAsia" w:ascii="宋体" w:hAnsi="宋体" w:eastAsia="宋体" w:cs="宋体"/>
          <w:kern w:val="2"/>
          <w:szCs w:val="24"/>
          <w:highlight w:val="none"/>
        </w:rPr>
        <w:fldChar w:fldCharType="separate"/>
      </w:r>
      <w:r>
        <w:rPr>
          <w:rFonts w:hint="eastAsia" w:ascii="黑体" w:eastAsia="黑体"/>
          <w:szCs w:val="32"/>
        </w:rPr>
        <w:t>十、供应商产品技术参数表</w:t>
      </w:r>
      <w:r>
        <w:tab/>
      </w:r>
      <w:r>
        <w:fldChar w:fldCharType="begin"/>
      </w:r>
      <w:r>
        <w:instrText xml:space="preserve"> PAGEREF _Toc18448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14:paraId="7C269ECC">
      <w:pPr>
        <w:pStyle w:val="12"/>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_Toc26668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_Toc26668 \h </w:instrText>
      </w:r>
      <w:r>
        <w:fldChar w:fldCharType="separate"/>
      </w:r>
      <w:r>
        <w:t>61</w:t>
      </w:r>
      <w:r>
        <w:fldChar w:fldCharType="end"/>
      </w:r>
      <w:r>
        <w:rPr>
          <w:rFonts w:hint="eastAsia" w:ascii="宋体" w:hAnsi="宋体" w:eastAsia="宋体" w:cs="宋体"/>
          <w:color w:val="auto"/>
          <w:kern w:val="2"/>
          <w:szCs w:val="24"/>
          <w:highlight w:val="none"/>
        </w:rPr>
        <w:fldChar w:fldCharType="end"/>
      </w:r>
    </w:p>
    <w:p w14:paraId="03C5510A">
      <w:pPr>
        <w:pStyle w:val="12"/>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_Toc6048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_Toc6048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14:paraId="06F563B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_Toc15193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14:paraId="48C1A70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_Toc21923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_Toc21923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14:paraId="7439AA3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_Toc25426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_Toc25426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14:paraId="62BFD087">
      <w:pPr>
        <w:pStyle w:val="12"/>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_Toc7631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_Toc7631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14:paraId="2BDCB649">
      <w:pPr>
        <w:pStyle w:val="22"/>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8CDEE82">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7106"/>
      <w:r>
        <w:rPr>
          <w:rFonts w:hint="eastAsia" w:ascii="黑体" w:hAnsi="黑体" w:eastAsia="黑体"/>
          <w:color w:val="auto"/>
          <w:sz w:val="36"/>
          <w:highlight w:val="none"/>
        </w:rPr>
        <w:t>第一章 询价邀请公告</w:t>
      </w:r>
      <w:bookmarkEnd w:id="5"/>
      <w:bookmarkEnd w:id="6"/>
    </w:p>
    <w:p w14:paraId="5406FCD4">
      <w:pPr>
        <w:spacing w:line="360" w:lineRule="auto"/>
        <w:ind w:firstLine="720" w:firstLineChars="300"/>
        <w:jc w:val="left"/>
        <w:rPr>
          <w:color w:val="auto"/>
          <w:sz w:val="24"/>
          <w:szCs w:val="28"/>
          <w:highlight w:val="none"/>
        </w:rPr>
      </w:pPr>
      <w:r>
        <w:rPr>
          <w:color w:val="auto"/>
          <w:sz w:val="24"/>
          <w:highlight w:val="none"/>
        </w:rPr>
        <w:t>根据公司生</w:t>
      </w:r>
      <w:bookmarkStart w:id="103" w:name="_GoBack"/>
      <w:bookmarkEnd w:id="103"/>
      <w:r>
        <w:rPr>
          <w:color w:val="auto"/>
          <w:sz w:val="24"/>
          <w:highlight w:val="none"/>
        </w:rPr>
        <w:t>产经营需要，拟对</w:t>
      </w:r>
      <w:r>
        <w:rPr>
          <w:rFonts w:hint="eastAsia"/>
          <w:bCs/>
          <w:color w:val="auto"/>
          <w:sz w:val="24"/>
          <w:highlight w:val="none"/>
          <w:u w:val="single"/>
          <w:lang w:val="en-US" w:eastAsia="zh-CN"/>
        </w:rPr>
        <w:t>滨江路商业综合体1F~4F维修改造项目厨房设备采购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88815FC">
      <w:pPr>
        <w:spacing w:line="360" w:lineRule="auto"/>
        <w:ind w:firstLine="482" w:firstLineChars="200"/>
        <w:rPr>
          <w:b/>
          <w:color w:val="auto"/>
          <w:sz w:val="24"/>
          <w:highlight w:val="none"/>
        </w:rPr>
      </w:pPr>
      <w:r>
        <w:rPr>
          <w:b/>
          <w:color w:val="auto"/>
          <w:sz w:val="24"/>
          <w:highlight w:val="none"/>
        </w:rPr>
        <w:t>一、采购项目基本情况</w:t>
      </w:r>
    </w:p>
    <w:p w14:paraId="49B5F739">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XYCG[2026]</w:t>
      </w:r>
      <w:r>
        <w:rPr>
          <w:rFonts w:hint="eastAsia" w:ascii="宋体" w:hAnsi="宋体"/>
          <w:b w:val="0"/>
          <w:bCs/>
          <w:sz w:val="24"/>
          <w:szCs w:val="24"/>
          <w:highlight w:val="none"/>
          <w:lang w:val="en-US" w:eastAsia="zh-CN"/>
        </w:rPr>
        <w:t>044</w:t>
      </w:r>
      <w:r>
        <w:rPr>
          <w:rFonts w:hint="eastAsia" w:ascii="宋体" w:hAnsi="宋体"/>
          <w:b w:val="0"/>
          <w:bCs/>
          <w:sz w:val="24"/>
          <w:szCs w:val="24"/>
          <w:highlight w:val="none"/>
          <w:lang w:eastAsia="zh-CN"/>
        </w:rPr>
        <w:t>号</w:t>
      </w:r>
      <w:r>
        <w:rPr>
          <w:color w:val="auto"/>
          <w:sz w:val="24"/>
          <w:highlight w:val="none"/>
        </w:rPr>
        <w:t>。</w:t>
      </w:r>
    </w:p>
    <w:p w14:paraId="68F90621">
      <w:pPr>
        <w:spacing w:line="360" w:lineRule="auto"/>
        <w:ind w:firstLine="480" w:firstLineChars="200"/>
        <w:rPr>
          <w:color w:val="auto"/>
          <w:sz w:val="24"/>
          <w:highlight w:val="none"/>
        </w:rPr>
      </w:pPr>
      <w:r>
        <w:rPr>
          <w:color w:val="auto"/>
          <w:sz w:val="24"/>
          <w:highlight w:val="none"/>
        </w:rPr>
        <w:t>2.采购项目名称：</w:t>
      </w:r>
      <w:bookmarkStart w:id="7" w:name="OLE_LINK1"/>
      <w:r>
        <w:rPr>
          <w:rFonts w:hint="eastAsia"/>
          <w:bCs/>
          <w:color w:val="auto"/>
          <w:sz w:val="24"/>
          <w:highlight w:val="none"/>
          <w:u w:val="none"/>
          <w:lang w:val="en-US" w:eastAsia="zh-CN"/>
        </w:rPr>
        <w:t>滨江路商业综合体1F~4F维修改造项目厨房设备采购。</w:t>
      </w:r>
      <w:bookmarkEnd w:id="7"/>
    </w:p>
    <w:p w14:paraId="774EBB29">
      <w:pPr>
        <w:spacing w:line="360" w:lineRule="auto"/>
        <w:ind w:firstLine="480" w:firstLineChars="200"/>
        <w:rPr>
          <w:color w:val="auto"/>
          <w:sz w:val="24"/>
          <w:szCs w:val="24"/>
          <w:highlight w:val="none"/>
        </w:rPr>
      </w:pPr>
      <w:r>
        <w:rPr>
          <w:color w:val="auto"/>
          <w:sz w:val="24"/>
          <w:highlight w:val="none"/>
        </w:rPr>
        <w:t>3.采购人：</w:t>
      </w:r>
      <w:r>
        <w:rPr>
          <w:rFonts w:hint="eastAsia"/>
          <w:b w:val="0"/>
          <w:bCs/>
          <w:color w:val="auto"/>
          <w:sz w:val="24"/>
          <w:szCs w:val="24"/>
          <w:highlight w:val="none"/>
          <w:lang w:val="en-US" w:eastAsia="zh-CN"/>
        </w:rPr>
        <w:t xml:space="preserve">泸州兴港商贸有限公司 </w:t>
      </w:r>
    </w:p>
    <w:p w14:paraId="75BA43D2">
      <w:pPr>
        <w:tabs>
          <w:tab w:val="left" w:pos="6300"/>
        </w:tabs>
        <w:spacing w:line="360" w:lineRule="auto"/>
        <w:ind w:firstLine="480" w:firstLineChars="200"/>
        <w:rPr>
          <w:rFonts w:hint="default" w:ascii="宋体" w:hAnsi="宋体" w:eastAsia="宋体" w:cs="宋体"/>
          <w:color w:val="auto"/>
          <w:sz w:val="24"/>
          <w:szCs w:val="24"/>
        </w:rPr>
      </w:pPr>
      <w:r>
        <w:rPr>
          <w:color w:val="auto"/>
          <w:sz w:val="24"/>
          <w:highlight w:val="none"/>
        </w:rPr>
        <w:t>4.服务期限（工期）：</w:t>
      </w:r>
      <w:r>
        <w:rPr>
          <w:rFonts w:hint="eastAsia" w:ascii="宋体" w:hAnsi="宋体" w:cs="宋体"/>
          <w:color w:val="auto"/>
          <w:sz w:val="24"/>
          <w:szCs w:val="24"/>
          <w:lang w:eastAsia="zh-CN"/>
        </w:rPr>
        <w:t>供应商在合同签订之日起15个日历天内完成</w:t>
      </w:r>
      <w:r>
        <w:rPr>
          <w:rFonts w:hint="eastAsia" w:ascii="宋体" w:hAnsi="宋体" w:cs="宋体"/>
          <w:color w:val="auto"/>
          <w:sz w:val="24"/>
          <w:szCs w:val="24"/>
          <w:lang w:val="en-US" w:eastAsia="zh-CN"/>
        </w:rPr>
        <w:t>供货，接到</w:t>
      </w:r>
      <w:r>
        <w:rPr>
          <w:rFonts w:hint="eastAsia" w:ascii="宋体" w:hAnsi="宋体" w:cs="宋体"/>
          <w:color w:val="auto"/>
          <w:sz w:val="24"/>
          <w:szCs w:val="24"/>
          <w:lang w:eastAsia="zh-CN"/>
        </w:rPr>
        <w:t>采购人</w:t>
      </w:r>
      <w:r>
        <w:rPr>
          <w:rFonts w:hint="eastAsia" w:ascii="宋体" w:hAnsi="宋体" w:cs="宋体"/>
          <w:color w:val="auto"/>
          <w:sz w:val="24"/>
          <w:szCs w:val="24"/>
          <w:lang w:val="en-US" w:eastAsia="zh-CN"/>
        </w:rPr>
        <w:t>通知</w:t>
      </w:r>
      <w:r>
        <w:rPr>
          <w:rFonts w:hint="eastAsia" w:ascii="宋体" w:hAnsi="宋体" w:cs="宋体"/>
          <w:color w:val="auto"/>
          <w:sz w:val="24"/>
          <w:szCs w:val="24"/>
          <w:lang w:eastAsia="zh-CN"/>
        </w:rPr>
        <w:t>后</w:t>
      </w:r>
      <w:r>
        <w:rPr>
          <w:rFonts w:hint="eastAsia" w:ascii="宋体" w:hAnsi="宋体" w:cs="宋体"/>
          <w:color w:val="auto"/>
          <w:sz w:val="24"/>
          <w:szCs w:val="24"/>
          <w:lang w:val="en-US" w:eastAsia="zh-CN"/>
        </w:rPr>
        <w:t>5日</w:t>
      </w:r>
      <w:r>
        <w:rPr>
          <w:rFonts w:hint="eastAsia" w:ascii="宋体" w:hAnsi="宋体" w:cs="宋体"/>
          <w:color w:val="auto"/>
          <w:sz w:val="24"/>
          <w:szCs w:val="24"/>
          <w:lang w:eastAsia="zh-CN"/>
        </w:rPr>
        <w:t>内完成</w:t>
      </w:r>
      <w:r>
        <w:rPr>
          <w:rFonts w:hint="eastAsia" w:ascii="宋体" w:hAnsi="宋体" w:cs="宋体"/>
          <w:color w:val="auto"/>
          <w:sz w:val="24"/>
          <w:szCs w:val="24"/>
          <w:lang w:val="en-US" w:eastAsia="zh-CN"/>
        </w:rPr>
        <w:t>安装</w:t>
      </w:r>
      <w:r>
        <w:rPr>
          <w:rFonts w:hint="default" w:ascii="宋体" w:hAnsi="宋体" w:eastAsia="宋体" w:cs="宋体"/>
          <w:color w:val="auto"/>
          <w:sz w:val="24"/>
          <w:szCs w:val="24"/>
        </w:rPr>
        <w:t>。</w:t>
      </w:r>
    </w:p>
    <w:p w14:paraId="3C55EDD2">
      <w:pPr>
        <w:pStyle w:val="2"/>
        <w:rPr>
          <w:rFonts w:hint="default" w:eastAsia="宋体"/>
          <w:lang w:val="en-US" w:eastAsia="zh-CN"/>
        </w:rPr>
      </w:pPr>
      <w:r>
        <w:rPr>
          <w:rFonts w:hint="eastAsia" w:ascii="宋体" w:hAnsi="宋体" w:cs="宋体"/>
          <w:color w:val="auto"/>
          <w:sz w:val="24"/>
          <w:szCs w:val="24"/>
          <w:lang w:val="en-US" w:eastAsia="zh-CN"/>
        </w:rPr>
        <w:t xml:space="preserve">    5.供货地点：泸州市江阳区滨江路五段588号1号楼</w:t>
      </w:r>
    </w:p>
    <w:p w14:paraId="278EF6AF">
      <w:pPr>
        <w:spacing w:line="360" w:lineRule="auto"/>
        <w:ind w:firstLine="482" w:firstLineChars="200"/>
        <w:rPr>
          <w:b/>
          <w:color w:val="auto"/>
          <w:sz w:val="24"/>
          <w:highlight w:val="none"/>
        </w:rPr>
      </w:pPr>
      <w:r>
        <w:rPr>
          <w:b/>
          <w:color w:val="auto"/>
          <w:sz w:val="24"/>
          <w:highlight w:val="none"/>
        </w:rPr>
        <w:t>二、资金情况</w:t>
      </w:r>
    </w:p>
    <w:p w14:paraId="62653681">
      <w:pPr>
        <w:pStyle w:val="26"/>
        <w:spacing w:line="300" w:lineRule="auto"/>
        <w:ind w:firstLine="480" w:firstLineChars="200"/>
        <w:jc w:val="both"/>
        <w:rPr>
          <w:rFonts w:hint="default" w:eastAsia="宋体"/>
          <w:color w:val="auto"/>
          <w:highlight w:val="none"/>
          <w:lang w:val="en-US" w:eastAsia="zh-CN"/>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 xml:space="preserve"> 资金，</w:t>
      </w:r>
      <w:r>
        <w:rPr>
          <w:b/>
          <w:bCs/>
          <w:color w:val="auto"/>
          <w:sz w:val="24"/>
          <w:szCs w:val="24"/>
          <w:highlight w:val="none"/>
        </w:rPr>
        <w:t xml:space="preserve">最高限价为 </w:t>
      </w:r>
      <w:r>
        <w:rPr>
          <w:rFonts w:hint="eastAsia"/>
          <w:b/>
          <w:bCs/>
          <w:color w:val="auto"/>
          <w:sz w:val="24"/>
          <w:szCs w:val="24"/>
          <w:highlight w:val="none"/>
          <w:lang w:eastAsia="zh-CN"/>
        </w:rPr>
        <w:t>：</w:t>
      </w:r>
      <w:r>
        <w:rPr>
          <w:rFonts w:hint="eastAsia"/>
          <w:b/>
          <w:bCs/>
          <w:color w:val="auto"/>
          <w:sz w:val="24"/>
          <w:szCs w:val="24"/>
          <w:highlight w:val="none"/>
          <w:lang w:val="en-US" w:eastAsia="zh-CN"/>
        </w:rPr>
        <w:t>336329.8元</w:t>
      </w:r>
    </w:p>
    <w:p w14:paraId="79D9D292">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8" w:name="OLE_LINK4"/>
      <w:r>
        <w:rPr>
          <w:b/>
          <w:color w:val="auto"/>
          <w:sz w:val="24"/>
          <w:highlight w:val="none"/>
        </w:rPr>
        <w:t>采购项目简介：</w:t>
      </w:r>
    </w:p>
    <w:bookmarkEnd w:id="8"/>
    <w:p w14:paraId="69B7606B">
      <w:pPr>
        <w:spacing w:line="360" w:lineRule="auto"/>
        <w:ind w:firstLine="480" w:firstLineChars="200"/>
        <w:jc w:val="left"/>
        <w:rPr>
          <w:color w:val="auto"/>
          <w:sz w:val="24"/>
          <w:szCs w:val="28"/>
          <w:highlight w:val="none"/>
        </w:rPr>
      </w:pPr>
      <w:r>
        <w:rPr>
          <w:rFonts w:hint="eastAsia"/>
          <w:color w:val="auto"/>
          <w:sz w:val="24"/>
          <w:szCs w:val="24"/>
          <w:highlight w:val="none"/>
          <w:lang w:val="en-US" w:eastAsia="zh-CN"/>
        </w:rPr>
        <w:t>因工作需要，拟对</w:t>
      </w:r>
      <w:r>
        <w:rPr>
          <w:rFonts w:hint="eastAsia"/>
          <w:bCs/>
          <w:color w:val="auto"/>
          <w:sz w:val="24"/>
          <w:highlight w:val="none"/>
          <w:u w:val="none"/>
          <w:lang w:val="en-US" w:eastAsia="zh-CN"/>
        </w:rPr>
        <w:t>滨江路商业综合体1F~4F维修改造项目厨房设备进行采购</w:t>
      </w:r>
      <w:r>
        <w:rPr>
          <w:rFonts w:hint="eastAsia"/>
          <w:b/>
          <w:bCs w:val="0"/>
          <w:color w:val="auto"/>
          <w:sz w:val="24"/>
          <w:szCs w:val="24"/>
          <w:highlight w:val="none"/>
          <w:u w:val="none"/>
          <w:lang w:val="en-US" w:eastAsia="zh-CN"/>
        </w:rPr>
        <w:t>。</w:t>
      </w:r>
      <w:r>
        <w:rPr>
          <w:color w:val="auto"/>
          <w:sz w:val="24"/>
          <w:szCs w:val="28"/>
          <w:highlight w:val="none"/>
        </w:rPr>
        <w:t>（具体要求详见询价文件第三章</w:t>
      </w:r>
      <w:r>
        <w:rPr>
          <w:rFonts w:hint="eastAsia"/>
          <w:color w:val="auto"/>
          <w:sz w:val="24"/>
          <w:szCs w:val="28"/>
          <w:highlight w:val="none"/>
          <w:lang w:val="en-US" w:eastAsia="zh-CN"/>
        </w:rPr>
        <w:t>及采购清单</w:t>
      </w:r>
      <w:r>
        <w:rPr>
          <w:color w:val="auto"/>
          <w:sz w:val="24"/>
          <w:szCs w:val="28"/>
          <w:highlight w:val="none"/>
        </w:rPr>
        <w:t>）</w:t>
      </w:r>
    </w:p>
    <w:p w14:paraId="25E262F4">
      <w:pPr>
        <w:spacing w:after="120" w:line="360" w:lineRule="auto"/>
        <w:ind w:firstLine="482" w:firstLineChars="200"/>
        <w:rPr>
          <w:b/>
          <w:bCs/>
          <w:color w:val="auto"/>
          <w:sz w:val="24"/>
          <w:highlight w:val="none"/>
        </w:rPr>
      </w:pPr>
      <w:r>
        <w:rPr>
          <w:b/>
          <w:bCs/>
          <w:color w:val="auto"/>
          <w:sz w:val="24"/>
          <w:highlight w:val="none"/>
        </w:rPr>
        <w:t>四、供应商邀请方式</w:t>
      </w:r>
    </w:p>
    <w:p w14:paraId="3E52849A">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0E44D6F2">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100FBF7">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176CFA7B">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2CD43DC7">
      <w:pPr>
        <w:tabs>
          <w:tab w:val="left" w:pos="7665"/>
        </w:tabs>
        <w:spacing w:line="360" w:lineRule="auto"/>
        <w:ind w:firstLine="600" w:firstLineChars="250"/>
        <w:rPr>
          <w:color w:val="auto"/>
          <w:sz w:val="24"/>
          <w:highlight w:val="none"/>
        </w:rPr>
      </w:pPr>
      <w:r>
        <w:rPr>
          <w:color w:val="auto"/>
          <w:sz w:val="24"/>
          <w:highlight w:val="none"/>
        </w:rPr>
        <w:t>3.具有履行合同</w:t>
      </w:r>
      <w:r>
        <w:rPr>
          <w:rFonts w:hint="eastAsia"/>
          <w:color w:val="auto"/>
          <w:sz w:val="24"/>
          <w:highlight w:val="none"/>
          <w:lang w:eastAsia="zh-CN"/>
        </w:rPr>
        <w:t>所必需的</w:t>
      </w:r>
      <w:r>
        <w:rPr>
          <w:color w:val="auto"/>
          <w:sz w:val="24"/>
          <w:highlight w:val="none"/>
        </w:rPr>
        <w:t>设备和专业技术能力；</w:t>
      </w:r>
    </w:p>
    <w:p w14:paraId="67E2AE1A">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6EC92E5">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790E773">
      <w:pPr>
        <w:pStyle w:val="25"/>
        <w:ind w:firstLine="600" w:firstLineChars="250"/>
        <w:rPr>
          <w:color w:val="auto"/>
          <w:sz w:val="24"/>
          <w:highlight w:val="none"/>
        </w:rPr>
      </w:pPr>
      <w:r>
        <w:rPr>
          <w:color w:val="auto"/>
          <w:sz w:val="24"/>
          <w:highlight w:val="none"/>
        </w:rPr>
        <w:t>6.法律、行政法规规定的其他条件；</w:t>
      </w:r>
    </w:p>
    <w:p w14:paraId="21FA410B">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2BFB6DB8">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222099E0">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5C2A8071">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90BC178">
      <w:pPr>
        <w:spacing w:after="120" w:line="360" w:lineRule="auto"/>
        <w:ind w:firstLine="482" w:firstLineChars="200"/>
        <w:rPr>
          <w:b/>
          <w:bCs/>
          <w:color w:val="auto"/>
          <w:sz w:val="24"/>
          <w:highlight w:val="none"/>
        </w:rPr>
      </w:pPr>
      <w:r>
        <w:rPr>
          <w:b/>
          <w:bCs/>
          <w:color w:val="auto"/>
          <w:sz w:val="24"/>
          <w:highlight w:val="none"/>
        </w:rPr>
        <w:t>七、询价文件获取方式：</w:t>
      </w:r>
    </w:p>
    <w:p w14:paraId="037631DA">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E7A857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9"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20</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9:30</w:t>
      </w:r>
      <w:r>
        <w:rPr>
          <w:color w:val="auto"/>
          <w:sz w:val="24"/>
          <w:szCs w:val="28"/>
          <w:highlight w:val="none"/>
        </w:rPr>
        <w:t>（北京时间）。</w:t>
      </w:r>
      <w:bookmarkEnd w:id="9"/>
    </w:p>
    <w:p w14:paraId="54380863">
      <w:pPr>
        <w:spacing w:after="120" w:line="360" w:lineRule="auto"/>
        <w:ind w:firstLine="482" w:firstLineChars="200"/>
        <w:rPr>
          <w:b/>
          <w:color w:val="auto"/>
          <w:sz w:val="24"/>
          <w:highlight w:val="none"/>
        </w:rPr>
      </w:pPr>
      <w:r>
        <w:rPr>
          <w:b/>
          <w:color w:val="auto"/>
          <w:sz w:val="24"/>
          <w:highlight w:val="none"/>
        </w:rPr>
        <w:t>九、递交响应文件方式：</w:t>
      </w:r>
    </w:p>
    <w:p w14:paraId="31CF6322">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0400113A">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15DF388">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color w:val="auto"/>
          <w:sz w:val="24"/>
          <w:highlight w:val="none"/>
        </w:rPr>
        <w:t>本次采购不接收邮寄的响应文件。</w:t>
      </w:r>
    </w:p>
    <w:p w14:paraId="19D0B47D">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12E3C384">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4FFFD0E7">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 xml:space="preserve">泸州兴港商贸有限公司    </w:t>
      </w:r>
      <w:r>
        <w:rPr>
          <w:color w:val="auto"/>
          <w:sz w:val="24"/>
          <w:highlight w:val="none"/>
        </w:rPr>
        <w:t xml:space="preserve"> </w:t>
      </w:r>
    </w:p>
    <w:p w14:paraId="501C2E20">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泸州市江阳区林海中路1号24号楼1层</w:t>
      </w:r>
    </w:p>
    <w:p w14:paraId="77937E73">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0"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14:paraId="6F346F6F">
      <w:pPr>
        <w:pStyle w:val="25"/>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0"/>
    <w:p w14:paraId="2B531948">
      <w:pPr>
        <w:pStyle w:val="25"/>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D2A450F">
      <w:pPr>
        <w:pStyle w:val="25"/>
        <w:ind w:firstLine="5760" w:firstLineChars="2400"/>
        <w:jc w:val="both"/>
        <w:rPr>
          <w:rFonts w:hint="eastAsia" w:ascii="宋体" w:hAnsi="宋体" w:eastAsia="宋体" w:cs="宋体"/>
          <w:color w:val="auto"/>
          <w:sz w:val="24"/>
          <w:szCs w:val="24"/>
          <w:highlight w:val="none"/>
          <w:lang w:val="en-US" w:eastAsia="zh-CN"/>
        </w:rPr>
      </w:pPr>
    </w:p>
    <w:p w14:paraId="468509D6">
      <w:pPr>
        <w:pStyle w:val="25"/>
        <w:ind w:firstLine="5760" w:firstLineChars="2400"/>
        <w:jc w:val="both"/>
        <w:rPr>
          <w:rFonts w:hint="eastAsia"/>
          <w:color w:val="auto"/>
          <w:sz w:val="36"/>
          <w:szCs w:val="36"/>
          <w:highlight w:val="none"/>
        </w:rPr>
      </w:pP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1"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1"/>
    </w:p>
    <w:p w14:paraId="17E8DE8A">
      <w:pPr>
        <w:spacing w:after="240" w:afterLines="100"/>
        <w:jc w:val="center"/>
        <w:outlineLvl w:val="1"/>
        <w:rPr>
          <w:rFonts w:hint="eastAsia" w:ascii="宋体" w:hAnsi="宋体"/>
          <w:b/>
          <w:color w:val="auto"/>
          <w:sz w:val="32"/>
          <w:highlight w:val="none"/>
        </w:rPr>
      </w:pPr>
      <w:bookmarkStart w:id="12" w:name="_Toc91771148"/>
      <w:bookmarkStart w:id="13" w:name="_Toc76"/>
      <w:r>
        <w:rPr>
          <w:rFonts w:hint="eastAsia" w:ascii="宋体" w:hAnsi="宋体"/>
          <w:b/>
          <w:color w:val="auto"/>
          <w:sz w:val="32"/>
          <w:highlight w:val="none"/>
        </w:rPr>
        <w:t>一、供应商须知前附表</w:t>
      </w:r>
      <w:bookmarkEnd w:id="12"/>
      <w:bookmarkEnd w:id="13"/>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771AD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1065EAE1">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B379F0">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6973D64">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14:paraId="2965F4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59485795">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F33B8F0">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1CBF17A9">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1024E466">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1AADAE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40A455CF">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9B968A3">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14:paraId="4EDFFEE4">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2D64FA82">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336329.8元</w:t>
            </w:r>
          </w:p>
          <w:p w14:paraId="082A873D">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6FD96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14B4F19A">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00383159">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14:paraId="021AAD5E">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849B6F6">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336329.8元</w:t>
            </w:r>
          </w:p>
          <w:p w14:paraId="2F49F4F6">
            <w:pPr>
              <w:pStyle w:val="26"/>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w:t>
            </w:r>
            <w:r>
              <w:rPr>
                <w:rFonts w:hint="eastAsia"/>
                <w:b/>
                <w:bCs/>
                <w:color w:val="auto"/>
                <w:highlight w:val="none"/>
                <w:lang w:val="en-US" w:eastAsia="zh-CN"/>
              </w:rPr>
              <w:t>工程量清单</w:t>
            </w:r>
            <w:r>
              <w:rPr>
                <w:rFonts w:hint="eastAsia"/>
                <w:b/>
                <w:bCs/>
                <w:color w:val="auto"/>
                <w:highlight w:val="none"/>
              </w:rPr>
              <w:t>单价不得超过</w:t>
            </w:r>
            <w:r>
              <w:rPr>
                <w:rFonts w:hint="eastAsia"/>
                <w:b/>
                <w:bCs/>
                <w:color w:val="auto"/>
                <w:highlight w:val="none"/>
                <w:lang w:val="en-US" w:eastAsia="zh-CN"/>
              </w:rPr>
              <w:t>询价文件第二条后附</w:t>
            </w:r>
            <w:r>
              <w:rPr>
                <w:rFonts w:hint="eastAsia"/>
                <w:b/>
                <w:bCs/>
                <w:color w:val="auto"/>
                <w:highlight w:val="none"/>
              </w:rPr>
              <w:t>清单列出的单价最高限价，否则报价无效；</w:t>
            </w:r>
          </w:p>
          <w:p w14:paraId="29B492CD">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440654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0A6CBA81">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0C311178">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0399AB7">
            <w:pPr>
              <w:pStyle w:val="26"/>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14" w:name="OLE_LINK18"/>
            <w:r>
              <w:rPr>
                <w:rFonts w:hint="eastAsia"/>
                <w:b/>
                <w:bCs/>
                <w:color w:val="auto"/>
                <w:highlight w:val="none"/>
                <w:lang w:eastAsia="zh-CN"/>
              </w:rPr>
              <w:t>☑</w:t>
            </w:r>
            <w:bookmarkEnd w:id="14"/>
            <w:r>
              <w:rPr>
                <w:rFonts w:hint="eastAsia"/>
                <w:color w:val="auto"/>
                <w:highlight w:val="none"/>
                <w:lang w:val="zh-CN"/>
              </w:rPr>
              <w:t>不接受</w:t>
            </w:r>
          </w:p>
          <w:p w14:paraId="4FCE84FB">
            <w:pPr>
              <w:pStyle w:val="26"/>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14:paraId="6721C1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7328EB25">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2209798D">
            <w:pPr>
              <w:pStyle w:val="26"/>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60B92235">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9E54CF8">
            <w:pPr>
              <w:pStyle w:val="26"/>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576360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120D3D2C">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788A1932">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10D21C60">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4C919B63">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760FE50">
            <w:pPr>
              <w:pStyle w:val="26"/>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3553E8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66DF4759">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617C0E9">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2707566C">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5B9546A9">
            <w:pPr>
              <w:pStyle w:val="26"/>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2D80C4A4">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4A830BEC">
            <w:pPr>
              <w:pStyle w:val="26"/>
              <w:spacing w:line="300" w:lineRule="auto"/>
              <w:ind w:firstLine="241" w:firstLineChars="100"/>
              <w:rPr>
                <w:rFonts w:hint="eastAsia"/>
                <w:color w:val="auto"/>
                <w:highlight w:val="none"/>
                <w:lang w:val="zh-CN"/>
              </w:rPr>
            </w:pPr>
            <w:bookmarkStart w:id="15" w:name="OLE_LINK2"/>
            <w:r>
              <w:rPr>
                <w:rFonts w:hint="eastAsia"/>
                <w:b/>
                <w:bCs/>
                <w:color w:val="auto"/>
                <w:highlight w:val="none"/>
                <w:lang w:eastAsia="zh-CN"/>
              </w:rPr>
              <w:t>☑</w:t>
            </w:r>
            <w:bookmarkEnd w:id="15"/>
            <w:r>
              <w:rPr>
                <w:rFonts w:hint="eastAsia"/>
                <w:color w:val="auto"/>
                <w:highlight w:val="none"/>
                <w:lang w:val="en-US" w:eastAsia="zh-CN"/>
              </w:rPr>
              <w:t>固定单价</w:t>
            </w:r>
            <w:r>
              <w:rPr>
                <w:rFonts w:hint="eastAsia"/>
                <w:color w:val="auto"/>
                <w:highlight w:val="none"/>
                <w:lang w:val="zh-CN"/>
              </w:rPr>
              <w:t>。</w:t>
            </w:r>
          </w:p>
          <w:p w14:paraId="6C5A040D">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4B7C46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666D6637">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31141B3D">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0D1E651">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345848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4D06F81">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1BD27A8">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C27B45A">
            <w:pPr>
              <w:pStyle w:val="26"/>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3000</w:t>
            </w:r>
            <w:r>
              <w:rPr>
                <w:rFonts w:hint="eastAsia"/>
                <w:color w:val="auto"/>
                <w:highlight w:val="none"/>
                <w:lang w:bidi="ar"/>
              </w:rPr>
              <w:t>元（大写：</w:t>
            </w:r>
            <w:r>
              <w:rPr>
                <w:rFonts w:hint="eastAsia"/>
                <w:color w:val="auto"/>
                <w:highlight w:val="none"/>
                <w:lang w:val="en-US" w:eastAsia="zh-CN" w:bidi="ar"/>
              </w:rPr>
              <w:t>叁仟元整</w:t>
            </w:r>
            <w:r>
              <w:rPr>
                <w:rFonts w:hint="eastAsia"/>
                <w:color w:val="auto"/>
                <w:highlight w:val="none"/>
                <w:lang w:bidi="ar"/>
              </w:rPr>
              <w:t>）</w:t>
            </w:r>
          </w:p>
          <w:p w14:paraId="637991EF">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7D558EAD">
            <w:pPr>
              <w:spacing w:line="300" w:lineRule="auto"/>
              <w:ind w:firstLine="240" w:firstLineChars="100"/>
              <w:rPr>
                <w:rFonts w:hint="default"/>
                <w:color w:val="auto"/>
                <w:highlight w:val="none"/>
                <w:lang w:val="en-US"/>
              </w:rPr>
            </w:pPr>
            <w:bookmarkStart w:id="16" w:name="OLE_LINK42"/>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缴纳银行保函的供应商必须将银行保函原件于投标截止日交于采购人。</w:t>
            </w:r>
          </w:p>
          <w:bookmarkEnd w:id="16"/>
          <w:p w14:paraId="1EFC5960">
            <w:pPr>
              <w:pStyle w:val="26"/>
              <w:spacing w:line="300" w:lineRule="auto"/>
              <w:ind w:firstLine="240" w:firstLineChars="100"/>
              <w:jc w:val="both"/>
              <w:rPr>
                <w:rFonts w:hint="eastAsia"/>
                <w:color w:val="auto"/>
                <w:highlight w:val="none"/>
                <w:lang w:val="zh-CN"/>
              </w:rPr>
            </w:pPr>
            <w:bookmarkStart w:id="17" w:name="OLE_LINK22"/>
            <w:r>
              <w:rPr>
                <w:rFonts w:hint="eastAsia"/>
                <w:color w:val="auto"/>
                <w:highlight w:val="none"/>
                <w:lang w:val="zh-CN"/>
              </w:rPr>
              <w:t xml:space="preserve">收款单位：泸州兴港商贸有限公司  </w:t>
            </w:r>
          </w:p>
          <w:p w14:paraId="6D8058C3">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行：中国银行茜草支行</w:t>
            </w:r>
          </w:p>
          <w:p w14:paraId="5AA1D483">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银行账号：130742401417</w:t>
            </w:r>
          </w:p>
          <w:bookmarkEnd w:id="17"/>
          <w:p w14:paraId="336111A5">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u w:val="single"/>
                <w:lang w:val="en-US" w:eastAsia="zh-CN"/>
              </w:rPr>
              <w:t>滨江路商业综合体厨房设备采购</w:t>
            </w:r>
            <w:r>
              <w:rPr>
                <w:rFonts w:hint="eastAsia"/>
                <w:b/>
                <w:bCs/>
                <w:color w:val="auto"/>
                <w:highlight w:val="none"/>
                <w:u w:val="single"/>
              </w:rPr>
              <w:t>询价保证金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5B14CF3D">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r>
              <w:rPr>
                <w:rFonts w:hint="eastAsia" w:ascii="宋体" w:hAnsi="宋体" w:cs="宋体"/>
                <w:color w:val="auto"/>
                <w:sz w:val="24"/>
                <w:highlight w:val="none"/>
                <w:lang w:val="en-US" w:eastAsia="zh-CN" w:bidi="ar"/>
              </w:rPr>
              <w:t>银行保函</w:t>
            </w:r>
            <w:r>
              <w:rPr>
                <w:rFonts w:hint="eastAsia" w:cs="宋体"/>
                <w:color w:val="auto"/>
                <w:sz w:val="24"/>
                <w:highlight w:val="none"/>
                <w:lang w:val="en-US" w:eastAsia="zh-CN" w:bidi="ar"/>
              </w:rPr>
              <w:t>以到达采购人时间为准。</w:t>
            </w:r>
            <w:r>
              <w:rPr>
                <w:rFonts w:hint="eastAsia"/>
                <w:color w:val="auto"/>
                <w:highlight w:val="none"/>
                <w:lang w:val="zh-CN"/>
              </w:rPr>
              <w:t>）</w:t>
            </w:r>
          </w:p>
        </w:tc>
      </w:tr>
      <w:tr w14:paraId="3300D5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098FAA0">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718130B6">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12C9678E">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066FAA0E">
            <w:pPr>
              <w:pStyle w:val="26"/>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2CFF7C4B">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14:paraId="70EA6FCE">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27C61732">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B965A4B">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 xml:space="preserve">收款单位：泸州兴港商贸有限公司  </w:t>
            </w:r>
          </w:p>
          <w:p w14:paraId="42905584">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行：中国银行茜草支行</w:t>
            </w:r>
          </w:p>
          <w:p w14:paraId="6E61B5B4">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银行账号：130742401417</w:t>
            </w:r>
          </w:p>
          <w:p w14:paraId="1B164809">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58A869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65FD5FF8">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6A1ECD90">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A28DAC6">
            <w:pPr>
              <w:pStyle w:val="26"/>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val="en-US" w:eastAsia="zh-CN"/>
              </w:rPr>
              <w:t>/</w:t>
            </w:r>
          </w:p>
        </w:tc>
      </w:tr>
      <w:tr w14:paraId="4D73C3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43B8267A">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9E00B07">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79BFDD93">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泸州兴港商贸有限公司</w:t>
            </w:r>
            <w:r>
              <w:rPr>
                <w:rFonts w:hint="eastAsia" w:cs="宋体"/>
                <w:color w:val="auto"/>
                <w:sz w:val="24"/>
                <w:szCs w:val="24"/>
                <w:highlight w:val="none"/>
                <w:lang w:val="zh-CN" w:bidi="ar"/>
              </w:rPr>
              <w:t>领取成交通知书。</w:t>
            </w:r>
          </w:p>
          <w:p w14:paraId="7D94AD56">
            <w:pPr>
              <w:pStyle w:val="14"/>
              <w:widowControl w:val="0"/>
              <w:autoSpaceDE w:val="0"/>
              <w:autoSpaceDN w:val="0"/>
              <w:adjustRightInd w:val="0"/>
              <w:spacing w:before="0" w:beforeAutospacing="0" w:after="0" w:afterAutospacing="0" w:line="300" w:lineRule="auto"/>
              <w:jc w:val="both"/>
              <w:rPr>
                <w:rFonts w:hint="default" w:eastAsia="宋体" w:cs="宋体"/>
                <w:color w:val="auto"/>
                <w:sz w:val="24"/>
                <w:szCs w:val="24"/>
                <w:highlight w:val="none"/>
                <w:lang w:val="en-US" w:eastAsia="zh-CN" w:bidi="ar"/>
              </w:rPr>
            </w:pPr>
            <w:r>
              <w:rPr>
                <w:rFonts w:hint="eastAsia" w:cs="宋体"/>
                <w:color w:val="auto"/>
                <w:sz w:val="24"/>
                <w:szCs w:val="24"/>
                <w:highlight w:val="none"/>
                <w:lang w:val="en-US" w:eastAsia="zh-CN" w:bidi="ar"/>
              </w:rPr>
              <w:t>联系人：李先生       电话：</w:t>
            </w:r>
            <w:r>
              <w:rPr>
                <w:rFonts w:hint="eastAsia" w:ascii="宋体" w:hAnsi="宋体" w:cs="宋体"/>
                <w:color w:val="auto"/>
                <w:sz w:val="24"/>
                <w:highlight w:val="none"/>
                <w:lang w:val="en-US" w:eastAsia="zh-CN"/>
              </w:rPr>
              <w:t>18380903131</w:t>
            </w:r>
          </w:p>
        </w:tc>
      </w:tr>
      <w:tr w14:paraId="5B330D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1C841C34">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7FBD456">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47EA8853">
            <w:pPr>
              <w:pStyle w:val="25"/>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14:paraId="4B56DD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70DC2FC">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E6A4AAC">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204E8F0">
            <w:pPr>
              <w:pStyle w:val="26"/>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6FFC0D44">
            <w:pPr>
              <w:pStyle w:val="26"/>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50C0AD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B2EFE00">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0A76BC1">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0DD3D36">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4E4A42E4">
            <w:pPr>
              <w:pStyle w:val="26"/>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0779090E">
            <w:pPr>
              <w:pStyle w:val="26"/>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59ACAD07">
            <w:pPr>
              <w:pStyle w:val="26"/>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color w:val="auto"/>
                <w:highlight w:val="none"/>
                <w:lang w:val="en-US" w:eastAsia="zh-CN"/>
              </w:rPr>
              <w:t>泸州市</w:t>
            </w:r>
            <w:r>
              <w:rPr>
                <w:rFonts w:hint="eastAsia" w:ascii="宋体" w:hAnsi="宋体" w:cs="宋体"/>
                <w:color w:val="auto"/>
                <w:kern w:val="0"/>
                <w:sz w:val="24"/>
                <w:highlight w:val="none"/>
              </w:rPr>
              <w:t>江阳区张坝桂圆林西大门综合楼</w:t>
            </w:r>
            <w:r>
              <w:rPr>
                <w:rFonts w:hint="eastAsia" w:cs="宋体"/>
                <w:color w:val="auto"/>
                <w:kern w:val="0"/>
                <w:sz w:val="24"/>
                <w:highlight w:val="none"/>
                <w:lang w:val="en-US" w:eastAsia="zh-CN"/>
              </w:rPr>
              <w:t>2F</w:t>
            </w:r>
            <w:r>
              <w:rPr>
                <w:rFonts w:hint="eastAsia" w:ascii="宋体" w:hAnsi="宋体" w:cs="宋体"/>
                <w:color w:val="auto"/>
                <w:sz w:val="24"/>
                <w:highlight w:val="none"/>
                <w:lang w:val="zh-CN"/>
              </w:rPr>
              <w:t>。</w:t>
            </w:r>
          </w:p>
          <w:p w14:paraId="3464C1C7">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2855BD6E">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D65F0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8B57F1A">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4A1359">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6A438CD">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CFF79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258CEEA">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3BE298">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C6AF590">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20</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9:30</w:t>
            </w:r>
            <w:r>
              <w:rPr>
                <w:rFonts w:hint="eastAsia"/>
                <w:color w:val="auto"/>
                <w:sz w:val="24"/>
                <w:szCs w:val="28"/>
                <w:highlight w:val="none"/>
                <w:lang w:eastAsia="zh-CN"/>
              </w:rPr>
              <w:t>（</w:t>
            </w:r>
            <w:r>
              <w:rPr>
                <w:color w:val="auto"/>
                <w:sz w:val="24"/>
                <w:szCs w:val="28"/>
                <w:highlight w:val="none"/>
              </w:rPr>
              <w:t>北京时间）。</w:t>
            </w:r>
          </w:p>
        </w:tc>
      </w:tr>
      <w:tr w14:paraId="4F85CC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1EA50CE">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FFE3C83">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07807EB">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14:paraId="566F340D">
            <w:pPr>
              <w:pStyle w:val="2"/>
              <w:rPr>
                <w:rFonts w:hint="default" w:eastAsia="宋体"/>
                <w:lang w:val="en-US" w:eastAsia="zh-CN"/>
              </w:rPr>
            </w:pPr>
            <w:r>
              <w:rPr>
                <w:rFonts w:hint="eastAsia" w:ascii="宋体" w:hAnsi="宋体" w:cs="宋体"/>
                <w:color w:val="auto"/>
                <w:sz w:val="24"/>
                <w:highlight w:val="none"/>
                <w:lang w:val="en-US" w:eastAsia="zh-CN"/>
              </w:rPr>
              <w:t>联系人：李先生   联系电话：18380903131</w:t>
            </w:r>
          </w:p>
        </w:tc>
      </w:tr>
      <w:tr w14:paraId="5F8C1D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CEB51E">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36045B">
            <w:pPr>
              <w:pStyle w:val="26"/>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A238591">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sz w:val="24"/>
                <w:szCs w:val="24"/>
                <w:lang w:eastAsia="zh-CN"/>
              </w:rPr>
              <w:t>供应商在合同签订之日起15个日历天内完成</w:t>
            </w:r>
            <w:r>
              <w:rPr>
                <w:rFonts w:hint="eastAsia" w:ascii="宋体" w:hAnsi="宋体" w:cs="宋体"/>
                <w:color w:val="auto"/>
                <w:sz w:val="24"/>
                <w:szCs w:val="24"/>
                <w:lang w:val="en-US" w:eastAsia="zh-CN"/>
              </w:rPr>
              <w:t>供货，接到</w:t>
            </w:r>
            <w:r>
              <w:rPr>
                <w:rFonts w:hint="eastAsia" w:ascii="宋体" w:hAnsi="宋体" w:cs="宋体"/>
                <w:color w:val="auto"/>
                <w:sz w:val="24"/>
                <w:szCs w:val="24"/>
                <w:lang w:eastAsia="zh-CN"/>
              </w:rPr>
              <w:t>采购人</w:t>
            </w:r>
            <w:r>
              <w:rPr>
                <w:rFonts w:hint="eastAsia" w:ascii="宋体" w:hAnsi="宋体" w:cs="宋体"/>
                <w:color w:val="auto"/>
                <w:sz w:val="24"/>
                <w:szCs w:val="24"/>
                <w:lang w:val="en-US" w:eastAsia="zh-CN"/>
              </w:rPr>
              <w:t>通知</w:t>
            </w:r>
            <w:r>
              <w:rPr>
                <w:rFonts w:hint="eastAsia" w:ascii="宋体" w:hAnsi="宋体" w:cs="宋体"/>
                <w:color w:val="auto"/>
                <w:sz w:val="24"/>
                <w:szCs w:val="24"/>
                <w:lang w:eastAsia="zh-CN"/>
              </w:rPr>
              <w:t>后</w:t>
            </w:r>
            <w:r>
              <w:rPr>
                <w:rFonts w:hint="eastAsia" w:ascii="宋体" w:hAnsi="宋体" w:cs="宋体"/>
                <w:color w:val="auto"/>
                <w:sz w:val="24"/>
                <w:szCs w:val="24"/>
                <w:lang w:val="en-US" w:eastAsia="zh-CN"/>
              </w:rPr>
              <w:t>5日</w:t>
            </w:r>
            <w:r>
              <w:rPr>
                <w:rFonts w:hint="eastAsia" w:ascii="宋体" w:hAnsi="宋体" w:cs="宋体"/>
                <w:color w:val="auto"/>
                <w:sz w:val="24"/>
                <w:szCs w:val="24"/>
                <w:lang w:eastAsia="zh-CN"/>
              </w:rPr>
              <w:t>内完成</w:t>
            </w:r>
            <w:r>
              <w:rPr>
                <w:rFonts w:hint="eastAsia" w:ascii="宋体" w:hAnsi="宋体" w:cs="宋体"/>
                <w:color w:val="auto"/>
                <w:sz w:val="24"/>
                <w:szCs w:val="24"/>
                <w:lang w:val="en-US" w:eastAsia="zh-CN"/>
              </w:rPr>
              <w:t>安装。</w:t>
            </w:r>
          </w:p>
        </w:tc>
      </w:tr>
      <w:tr w14:paraId="681088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FE975F">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88F3062">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A14B2EE">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2AE807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28E883F">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E509061">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7B62D1">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5C352D58">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AFF4EF3">
            <w:pPr>
              <w:pStyle w:val="26"/>
              <w:spacing w:line="312" w:lineRule="auto"/>
              <w:ind w:firstLine="241" w:firstLineChars="100"/>
              <w:rPr>
                <w:rFonts w:hint="eastAsia"/>
                <w:color w:val="auto"/>
                <w:highlight w:val="none"/>
                <w:lang w:val="zh-CN"/>
              </w:rPr>
            </w:pPr>
            <w:bookmarkStart w:id="18" w:name="OLE_LINK11"/>
            <w:r>
              <w:rPr>
                <w:rFonts w:hint="eastAsia"/>
                <w:b/>
                <w:bCs/>
                <w:color w:val="auto"/>
                <w:highlight w:val="none"/>
                <w:lang w:eastAsia="zh-CN"/>
              </w:rPr>
              <w:t>☑</w:t>
            </w:r>
            <w:r>
              <w:rPr>
                <w:rFonts w:hint="eastAsia"/>
                <w:b/>
                <w:bCs/>
                <w:color w:val="auto"/>
                <w:kern w:val="2"/>
                <w:highlight w:val="none"/>
              </w:rPr>
              <w:t>电子文档U盘或光盘1份</w:t>
            </w:r>
            <w:r>
              <w:rPr>
                <w:rFonts w:hint="eastAsia" w:ascii="宋体" w:hAnsi="宋体" w:eastAsia="宋体" w:cs="宋体"/>
                <w:b/>
                <w:bCs/>
                <w:color w:val="auto"/>
                <w:kern w:val="2"/>
                <w:sz w:val="24"/>
                <w:szCs w:val="24"/>
                <w:highlight w:val="none"/>
                <w:lang w:val="en-US" w:eastAsia="zh-CN" w:bidi="ar-SA"/>
              </w:rPr>
              <w:t>。</w:t>
            </w:r>
            <w:bookmarkEnd w:id="18"/>
            <w:r>
              <w:rPr>
                <w:rFonts w:hint="eastAsia" w:cs="宋体"/>
                <w:b/>
                <w:bCs/>
                <w:color w:val="auto"/>
                <w:kern w:val="2"/>
                <w:sz w:val="24"/>
                <w:szCs w:val="24"/>
                <w:highlight w:val="none"/>
                <w:lang w:val="en-US" w:eastAsia="zh-CN" w:bidi="ar-SA"/>
              </w:rPr>
              <w:t>（附Excel报价清单，便于核实报价）</w:t>
            </w:r>
          </w:p>
        </w:tc>
      </w:tr>
    </w:tbl>
    <w:p w14:paraId="4A02801E">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3A73F5B1">
      <w:pPr>
        <w:spacing w:after="240" w:afterLines="100"/>
        <w:jc w:val="center"/>
        <w:outlineLvl w:val="1"/>
        <w:rPr>
          <w:rFonts w:hint="eastAsia" w:ascii="宋体" w:hAnsi="宋体"/>
          <w:b/>
          <w:color w:val="auto"/>
          <w:sz w:val="32"/>
          <w:highlight w:val="none"/>
        </w:rPr>
      </w:pPr>
      <w:r>
        <w:rPr>
          <w:color w:val="auto"/>
          <w:highlight w:val="none"/>
        </w:rPr>
        <w:br w:type="page"/>
      </w:r>
      <w:bookmarkStart w:id="19" w:name="_Toc91771149"/>
      <w:bookmarkStart w:id="20" w:name="_Toc30091"/>
      <w:r>
        <w:rPr>
          <w:rFonts w:hint="eastAsia" w:ascii="宋体" w:hAnsi="宋体"/>
          <w:b/>
          <w:color w:val="auto"/>
          <w:sz w:val="32"/>
          <w:highlight w:val="none"/>
        </w:rPr>
        <w:t>二、总则</w:t>
      </w:r>
      <w:bookmarkEnd w:id="19"/>
      <w:bookmarkEnd w:id="20"/>
    </w:p>
    <w:p w14:paraId="3E92D171">
      <w:pPr>
        <w:spacing w:line="360" w:lineRule="auto"/>
        <w:rPr>
          <w:b/>
          <w:color w:val="auto"/>
          <w:sz w:val="24"/>
          <w:highlight w:val="none"/>
        </w:rPr>
      </w:pPr>
      <w:r>
        <w:rPr>
          <w:b/>
          <w:color w:val="auto"/>
          <w:sz w:val="24"/>
          <w:highlight w:val="none"/>
        </w:rPr>
        <w:t>1.适用范围</w:t>
      </w:r>
    </w:p>
    <w:p w14:paraId="564BC55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D748E87">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355CCB8F">
      <w:pPr>
        <w:spacing w:line="360" w:lineRule="auto"/>
        <w:rPr>
          <w:b/>
          <w:color w:val="auto"/>
          <w:sz w:val="24"/>
          <w:highlight w:val="none"/>
        </w:rPr>
      </w:pPr>
      <w:r>
        <w:rPr>
          <w:b/>
          <w:color w:val="auto"/>
          <w:sz w:val="24"/>
          <w:highlight w:val="none"/>
        </w:rPr>
        <w:t>2.采购主体</w:t>
      </w:r>
    </w:p>
    <w:p w14:paraId="47888E9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770BF128">
      <w:pPr>
        <w:spacing w:line="360" w:lineRule="auto"/>
        <w:rPr>
          <w:b/>
          <w:color w:val="auto"/>
          <w:kern w:val="0"/>
          <w:sz w:val="24"/>
          <w:highlight w:val="none"/>
        </w:rPr>
      </w:pPr>
      <w:r>
        <w:rPr>
          <w:b/>
          <w:color w:val="auto"/>
          <w:kern w:val="0"/>
          <w:sz w:val="24"/>
          <w:highlight w:val="none"/>
        </w:rPr>
        <w:t>3. 合格供应商（实质性要求）</w:t>
      </w:r>
    </w:p>
    <w:p w14:paraId="1BB2783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A8E866">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0161B37">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789BACC">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BF6A306">
      <w:pPr>
        <w:spacing w:line="360" w:lineRule="auto"/>
        <w:rPr>
          <w:b/>
          <w:color w:val="auto"/>
          <w:kern w:val="0"/>
          <w:sz w:val="24"/>
          <w:highlight w:val="none"/>
        </w:rPr>
      </w:pPr>
      <w:r>
        <w:rPr>
          <w:b/>
          <w:color w:val="auto"/>
          <w:kern w:val="0"/>
          <w:sz w:val="24"/>
          <w:highlight w:val="none"/>
        </w:rPr>
        <w:t>4. 询价费用（实质性要求）</w:t>
      </w:r>
    </w:p>
    <w:p w14:paraId="0AFD419B">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2E0B76B">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095335CA">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FEF699A">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25B09E3">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7525E17">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5B26AE0">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05AF33DC">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46E6764A">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66CE710">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29D68005">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3150F4E">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46EB6290">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7EBD0D2D">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23774333">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F863098">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471519C0">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58A57557">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10BE79A0">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2495A99">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45DF9904">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780773B">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37DEE189">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A6289A9">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AE2B665">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1E1BFE2F">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47505687">
      <w:pPr>
        <w:spacing w:line="360" w:lineRule="auto"/>
        <w:ind w:firstLine="470" w:firstLineChars="196"/>
        <w:rPr>
          <w:color w:val="auto"/>
          <w:sz w:val="24"/>
          <w:highlight w:val="none"/>
        </w:rPr>
      </w:pPr>
      <w:r>
        <w:rPr>
          <w:color w:val="auto"/>
          <w:sz w:val="24"/>
          <w:highlight w:val="none"/>
        </w:rPr>
        <w:t>7.3 供应商所交纳的询价保证金不计利息。</w:t>
      </w:r>
    </w:p>
    <w:p w14:paraId="05659B40">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7848581A">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594ACB15">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C3A4FF1">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FF8DE54">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C3E0343">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04E962EE">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A43644E">
      <w:pPr>
        <w:spacing w:line="360" w:lineRule="auto"/>
        <w:ind w:firstLine="470" w:firstLineChars="196"/>
        <w:rPr>
          <w:color w:val="auto"/>
          <w:sz w:val="24"/>
          <w:highlight w:val="none"/>
        </w:rPr>
      </w:pPr>
      <w:r>
        <w:rPr>
          <w:color w:val="auto"/>
          <w:sz w:val="24"/>
          <w:highlight w:val="none"/>
        </w:rPr>
        <w:t>（六）供应商提供虚假资料的；</w:t>
      </w:r>
    </w:p>
    <w:p w14:paraId="67586805">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59BD62B2">
      <w:pPr>
        <w:spacing w:line="360" w:lineRule="auto"/>
        <w:ind w:firstLine="472" w:firstLineChars="196"/>
        <w:rPr>
          <w:b/>
          <w:color w:val="auto"/>
          <w:sz w:val="24"/>
          <w:highlight w:val="none"/>
        </w:rPr>
      </w:pPr>
      <w:r>
        <w:rPr>
          <w:b/>
          <w:color w:val="auto"/>
          <w:sz w:val="24"/>
          <w:highlight w:val="none"/>
        </w:rPr>
        <w:t>8.响应文件有效期（实质性要求）</w:t>
      </w:r>
    </w:p>
    <w:p w14:paraId="3496EE21">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F027619">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1B3F93EA">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2E4865">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BE9C73D">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1860C9C">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7EB4AE1">
      <w:pPr>
        <w:spacing w:after="240" w:afterLines="100"/>
        <w:jc w:val="center"/>
        <w:outlineLvl w:val="1"/>
        <w:rPr>
          <w:b/>
          <w:color w:val="auto"/>
          <w:sz w:val="32"/>
          <w:highlight w:val="none"/>
        </w:rPr>
      </w:pPr>
      <w:bookmarkStart w:id="21" w:name="_Toc91771150"/>
      <w:bookmarkStart w:id="22" w:name="_Toc20200"/>
      <w:r>
        <w:rPr>
          <w:rFonts w:ascii="宋体" w:hAnsi="宋体"/>
          <w:b/>
          <w:color w:val="auto"/>
          <w:sz w:val="32"/>
          <w:highlight w:val="none"/>
        </w:rPr>
        <w:t>三、询价文件</w:t>
      </w:r>
      <w:bookmarkEnd w:id="21"/>
      <w:bookmarkEnd w:id="22"/>
    </w:p>
    <w:p w14:paraId="624C63CB">
      <w:pPr>
        <w:spacing w:line="360" w:lineRule="auto"/>
        <w:rPr>
          <w:b/>
          <w:color w:val="auto"/>
          <w:sz w:val="24"/>
          <w:highlight w:val="none"/>
        </w:rPr>
      </w:pPr>
      <w:r>
        <w:rPr>
          <w:b/>
          <w:color w:val="auto"/>
          <w:sz w:val="24"/>
          <w:highlight w:val="none"/>
        </w:rPr>
        <w:t>10．询价文件的构成（实质性要求）</w:t>
      </w:r>
    </w:p>
    <w:p w14:paraId="229F7E08">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278057D3">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1FFC6986">
      <w:pPr>
        <w:spacing w:line="360" w:lineRule="auto"/>
        <w:rPr>
          <w:b/>
          <w:color w:val="auto"/>
          <w:sz w:val="24"/>
          <w:highlight w:val="none"/>
        </w:rPr>
      </w:pPr>
      <w:r>
        <w:rPr>
          <w:b/>
          <w:color w:val="auto"/>
          <w:sz w:val="24"/>
          <w:highlight w:val="none"/>
        </w:rPr>
        <w:t>11. 询价文件的澄清和修改</w:t>
      </w:r>
    </w:p>
    <w:p w14:paraId="0E7D94FC">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05C99410">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94CA65C">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52F4127">
      <w:pPr>
        <w:spacing w:line="360" w:lineRule="auto"/>
        <w:rPr>
          <w:b/>
          <w:color w:val="auto"/>
          <w:sz w:val="24"/>
          <w:highlight w:val="none"/>
        </w:rPr>
      </w:pPr>
      <w:r>
        <w:rPr>
          <w:b/>
          <w:color w:val="auto"/>
          <w:sz w:val="24"/>
          <w:highlight w:val="none"/>
        </w:rPr>
        <w:t>12. 答疑会和现场考察</w:t>
      </w:r>
    </w:p>
    <w:p w14:paraId="603EDE8C">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D51D666">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AABEA55">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3695DAC2">
      <w:pPr>
        <w:spacing w:after="240" w:afterLines="100"/>
        <w:jc w:val="center"/>
        <w:outlineLvl w:val="1"/>
        <w:rPr>
          <w:rFonts w:ascii="宋体" w:hAnsi="宋体"/>
          <w:b/>
          <w:color w:val="auto"/>
          <w:sz w:val="32"/>
          <w:highlight w:val="none"/>
        </w:rPr>
      </w:pPr>
      <w:bookmarkStart w:id="23" w:name="_Toc29300"/>
      <w:bookmarkStart w:id="24" w:name="_Toc91771151"/>
      <w:r>
        <w:rPr>
          <w:rFonts w:ascii="宋体" w:hAnsi="宋体"/>
          <w:b/>
          <w:color w:val="auto"/>
          <w:sz w:val="32"/>
          <w:highlight w:val="none"/>
        </w:rPr>
        <w:t>四、询价响应文件</w:t>
      </w:r>
      <w:bookmarkEnd w:id="23"/>
      <w:bookmarkEnd w:id="24"/>
    </w:p>
    <w:p w14:paraId="3E4A1BE3">
      <w:pPr>
        <w:spacing w:line="360" w:lineRule="auto"/>
        <w:rPr>
          <w:b/>
          <w:color w:val="auto"/>
          <w:sz w:val="24"/>
          <w:highlight w:val="none"/>
        </w:rPr>
      </w:pPr>
      <w:r>
        <w:rPr>
          <w:b/>
          <w:color w:val="auto"/>
          <w:sz w:val="24"/>
          <w:highlight w:val="none"/>
        </w:rPr>
        <w:t>13.响应文件的组成（实质性要求）</w:t>
      </w:r>
    </w:p>
    <w:p w14:paraId="26EC2BDD">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4886CF4">
      <w:pPr>
        <w:spacing w:line="360" w:lineRule="auto"/>
        <w:rPr>
          <w:b/>
          <w:color w:val="auto"/>
          <w:sz w:val="24"/>
          <w:highlight w:val="none"/>
        </w:rPr>
      </w:pPr>
      <w:r>
        <w:rPr>
          <w:b/>
          <w:color w:val="auto"/>
          <w:sz w:val="24"/>
          <w:highlight w:val="none"/>
        </w:rPr>
        <w:t>14.响应文件的语言（实质性要求）</w:t>
      </w:r>
    </w:p>
    <w:p w14:paraId="28BC365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7368D0">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4649B8C3">
      <w:pPr>
        <w:spacing w:line="360" w:lineRule="auto"/>
        <w:rPr>
          <w:b/>
          <w:color w:val="auto"/>
          <w:sz w:val="24"/>
          <w:highlight w:val="none"/>
        </w:rPr>
      </w:pPr>
      <w:r>
        <w:rPr>
          <w:b/>
          <w:color w:val="auto"/>
          <w:sz w:val="24"/>
          <w:highlight w:val="none"/>
        </w:rPr>
        <w:t>15．计量单位（实质性要求）</w:t>
      </w:r>
    </w:p>
    <w:p w14:paraId="7055D55D">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027C748C">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2C3411D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3B06F937">
      <w:pPr>
        <w:spacing w:line="360" w:lineRule="auto"/>
        <w:rPr>
          <w:b/>
          <w:color w:val="auto"/>
          <w:sz w:val="24"/>
          <w:highlight w:val="none"/>
        </w:rPr>
      </w:pPr>
      <w:r>
        <w:rPr>
          <w:b/>
          <w:color w:val="auto"/>
          <w:sz w:val="24"/>
          <w:highlight w:val="none"/>
        </w:rPr>
        <w:t>17.响应文件格式</w:t>
      </w:r>
    </w:p>
    <w:p w14:paraId="0D022E0B">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5474C258">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099D92C8">
      <w:pPr>
        <w:spacing w:line="360" w:lineRule="auto"/>
        <w:rPr>
          <w:b/>
          <w:color w:val="auto"/>
          <w:sz w:val="24"/>
          <w:highlight w:val="none"/>
        </w:rPr>
      </w:pPr>
      <w:r>
        <w:rPr>
          <w:b/>
          <w:color w:val="auto"/>
          <w:sz w:val="24"/>
          <w:highlight w:val="none"/>
        </w:rPr>
        <w:t>18.响应文件的编制和签署</w:t>
      </w:r>
    </w:p>
    <w:p w14:paraId="65D9A6FF">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567BE69">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6A2E3C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E4B72DB">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E1A53A6">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383B51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17FC6950">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345CBABF">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3D92F902">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6A2023C">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5B3A301">
      <w:pPr>
        <w:tabs>
          <w:tab w:val="left" w:pos="1080"/>
        </w:tabs>
        <w:spacing w:line="360" w:lineRule="auto"/>
        <w:rPr>
          <w:b/>
          <w:color w:val="auto"/>
          <w:sz w:val="24"/>
          <w:highlight w:val="none"/>
        </w:rPr>
      </w:pPr>
      <w:r>
        <w:rPr>
          <w:b/>
          <w:color w:val="auto"/>
          <w:sz w:val="24"/>
          <w:highlight w:val="none"/>
        </w:rPr>
        <w:t>20.响应文件的递交</w:t>
      </w:r>
    </w:p>
    <w:p w14:paraId="0B41C575">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F20891C">
      <w:pPr>
        <w:spacing w:line="360" w:lineRule="auto"/>
        <w:ind w:firstLine="480" w:firstLineChars="200"/>
        <w:rPr>
          <w:color w:val="auto"/>
          <w:sz w:val="24"/>
          <w:highlight w:val="none"/>
        </w:rPr>
      </w:pPr>
      <w:r>
        <w:rPr>
          <w:color w:val="auto"/>
          <w:sz w:val="24"/>
          <w:highlight w:val="none"/>
        </w:rPr>
        <w:t>20.2本次采购不接收邮寄的响应文件。</w:t>
      </w:r>
    </w:p>
    <w:p w14:paraId="503D9E8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43B5D6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2A0953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4BF23FDF">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4630AA80">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6D77030F">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0D00AD0C">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9D3A4D6">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365B44BC">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0B2C004">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D6C704A">
      <w:pPr>
        <w:spacing w:after="240" w:afterLines="100"/>
        <w:jc w:val="center"/>
        <w:outlineLvl w:val="1"/>
        <w:rPr>
          <w:rFonts w:ascii="宋体" w:hAnsi="宋体"/>
          <w:b/>
          <w:color w:val="auto"/>
          <w:sz w:val="32"/>
          <w:highlight w:val="none"/>
        </w:rPr>
      </w:pPr>
      <w:bookmarkStart w:id="25" w:name="_Toc91771152"/>
      <w:bookmarkStart w:id="26" w:name="_Toc10265"/>
      <w:r>
        <w:rPr>
          <w:rFonts w:ascii="宋体" w:hAnsi="宋体"/>
          <w:b/>
          <w:color w:val="auto"/>
          <w:sz w:val="32"/>
          <w:highlight w:val="none"/>
        </w:rPr>
        <w:t>五、询价及评审过程</w:t>
      </w:r>
      <w:bookmarkEnd w:id="25"/>
      <w:bookmarkEnd w:id="26"/>
    </w:p>
    <w:p w14:paraId="15453E71">
      <w:pPr>
        <w:spacing w:line="360" w:lineRule="auto"/>
        <w:rPr>
          <w:b/>
          <w:color w:val="auto"/>
          <w:sz w:val="24"/>
          <w:highlight w:val="none"/>
        </w:rPr>
      </w:pPr>
      <w:r>
        <w:rPr>
          <w:b/>
          <w:color w:val="auto"/>
          <w:sz w:val="24"/>
          <w:highlight w:val="none"/>
        </w:rPr>
        <w:t>22. 询价小组的组建按本文件第六章的规定进行。</w:t>
      </w:r>
    </w:p>
    <w:p w14:paraId="579A4CB1">
      <w:pPr>
        <w:spacing w:after="240" w:afterLines="100"/>
        <w:jc w:val="center"/>
        <w:outlineLvl w:val="1"/>
        <w:rPr>
          <w:rFonts w:ascii="宋体" w:hAnsi="宋体"/>
          <w:b/>
          <w:color w:val="auto"/>
          <w:sz w:val="32"/>
          <w:highlight w:val="none"/>
        </w:rPr>
      </w:pPr>
      <w:bookmarkStart w:id="27" w:name="_Toc91771153"/>
      <w:bookmarkStart w:id="28" w:name="_Toc22718"/>
      <w:r>
        <w:rPr>
          <w:rFonts w:ascii="宋体" w:hAnsi="宋体"/>
          <w:b/>
          <w:color w:val="auto"/>
          <w:sz w:val="32"/>
          <w:highlight w:val="none"/>
        </w:rPr>
        <w:t>六、成交事项</w:t>
      </w:r>
      <w:bookmarkEnd w:id="27"/>
      <w:bookmarkEnd w:id="28"/>
    </w:p>
    <w:p w14:paraId="19DCCC43">
      <w:pPr>
        <w:spacing w:line="360" w:lineRule="auto"/>
        <w:rPr>
          <w:b/>
          <w:color w:val="auto"/>
          <w:sz w:val="24"/>
          <w:highlight w:val="none"/>
        </w:rPr>
      </w:pPr>
      <w:r>
        <w:rPr>
          <w:b/>
          <w:color w:val="auto"/>
          <w:sz w:val="24"/>
          <w:highlight w:val="none"/>
        </w:rPr>
        <w:t>23.确定成交供应商</w:t>
      </w:r>
    </w:p>
    <w:p w14:paraId="1EEA21E7">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1014D14">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76AD707C">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02196AC3">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53203606">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2E93ADCE">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DD2E2F1">
      <w:pPr>
        <w:spacing w:line="360" w:lineRule="auto"/>
        <w:ind w:firstLine="480" w:firstLineChars="200"/>
        <w:rPr>
          <w:color w:val="auto"/>
          <w:sz w:val="24"/>
          <w:highlight w:val="none"/>
        </w:rPr>
      </w:pPr>
      <w:r>
        <w:rPr>
          <w:color w:val="auto"/>
          <w:sz w:val="24"/>
          <w:highlight w:val="none"/>
        </w:rPr>
        <w:t>（3）成交候选供应商提供虚假材料；</w:t>
      </w:r>
    </w:p>
    <w:p w14:paraId="1F6BFA7A">
      <w:pPr>
        <w:spacing w:line="360" w:lineRule="auto"/>
        <w:ind w:firstLine="480" w:firstLineChars="200"/>
        <w:rPr>
          <w:color w:val="auto"/>
          <w:sz w:val="24"/>
          <w:highlight w:val="none"/>
        </w:rPr>
      </w:pPr>
      <w:r>
        <w:rPr>
          <w:color w:val="auto"/>
          <w:sz w:val="24"/>
          <w:highlight w:val="none"/>
        </w:rPr>
        <w:t>（4）成交候选供应商恶意串通。</w:t>
      </w:r>
    </w:p>
    <w:p w14:paraId="1BD5B3B1">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1A205D1">
      <w:pPr>
        <w:spacing w:line="360" w:lineRule="auto"/>
        <w:rPr>
          <w:b/>
          <w:color w:val="auto"/>
          <w:sz w:val="24"/>
          <w:highlight w:val="none"/>
        </w:rPr>
      </w:pPr>
      <w:r>
        <w:rPr>
          <w:b/>
          <w:color w:val="auto"/>
          <w:sz w:val="24"/>
          <w:highlight w:val="none"/>
        </w:rPr>
        <w:t>24.信用记录查询</w:t>
      </w:r>
    </w:p>
    <w:p w14:paraId="730D76FB">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66D78C5">
      <w:pPr>
        <w:spacing w:after="240" w:afterLines="100"/>
        <w:jc w:val="center"/>
        <w:outlineLvl w:val="1"/>
        <w:rPr>
          <w:rFonts w:ascii="宋体" w:hAnsi="宋体"/>
          <w:b/>
          <w:color w:val="auto"/>
          <w:sz w:val="32"/>
          <w:highlight w:val="none"/>
        </w:rPr>
      </w:pPr>
      <w:bookmarkStart w:id="29" w:name="_Toc31432"/>
      <w:bookmarkStart w:id="30" w:name="_Toc91771154"/>
      <w:r>
        <w:rPr>
          <w:rFonts w:ascii="宋体" w:hAnsi="宋体"/>
          <w:b/>
          <w:color w:val="auto"/>
          <w:sz w:val="32"/>
          <w:highlight w:val="none"/>
        </w:rPr>
        <w:t>七、合同事项</w:t>
      </w:r>
      <w:bookmarkEnd w:id="29"/>
      <w:bookmarkEnd w:id="30"/>
    </w:p>
    <w:p w14:paraId="7CD8FED4">
      <w:pPr>
        <w:spacing w:line="360" w:lineRule="auto"/>
        <w:rPr>
          <w:b/>
          <w:color w:val="auto"/>
          <w:sz w:val="24"/>
          <w:highlight w:val="none"/>
        </w:rPr>
      </w:pPr>
      <w:bookmarkStart w:id="31" w:name="_Toc101174151"/>
      <w:bookmarkStart w:id="32" w:name="_Toc101338364"/>
      <w:bookmarkStart w:id="33" w:name="_Toc209847069"/>
      <w:bookmarkStart w:id="34" w:name="_Toc430773927"/>
      <w:bookmarkStart w:id="35" w:name="_Toc101250646"/>
      <w:r>
        <w:rPr>
          <w:b/>
          <w:color w:val="auto"/>
          <w:sz w:val="24"/>
          <w:highlight w:val="none"/>
        </w:rPr>
        <w:t>25.签订合同</w:t>
      </w:r>
      <w:bookmarkEnd w:id="31"/>
      <w:bookmarkEnd w:id="32"/>
      <w:bookmarkEnd w:id="33"/>
      <w:bookmarkEnd w:id="34"/>
      <w:bookmarkEnd w:id="35"/>
    </w:p>
    <w:p w14:paraId="0901B56E">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7D2E43F">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27ADA43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525C1384">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D697CAE">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78398778">
      <w:pPr>
        <w:spacing w:line="360" w:lineRule="auto"/>
        <w:rPr>
          <w:b/>
          <w:color w:val="auto"/>
          <w:sz w:val="24"/>
          <w:highlight w:val="none"/>
        </w:rPr>
      </w:pPr>
      <w:r>
        <w:rPr>
          <w:b/>
          <w:color w:val="auto"/>
          <w:sz w:val="24"/>
          <w:highlight w:val="none"/>
        </w:rPr>
        <w:t>26.合同分包（实质性要求）</w:t>
      </w:r>
    </w:p>
    <w:p w14:paraId="3D5AA474">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ACADB3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C0DA699">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9F0A7EB">
      <w:pPr>
        <w:spacing w:line="360" w:lineRule="auto"/>
        <w:rPr>
          <w:b/>
          <w:color w:val="auto"/>
          <w:sz w:val="24"/>
          <w:highlight w:val="none"/>
        </w:rPr>
      </w:pPr>
      <w:r>
        <w:rPr>
          <w:b/>
          <w:color w:val="auto"/>
          <w:sz w:val="24"/>
          <w:highlight w:val="none"/>
        </w:rPr>
        <w:t>27.合同转包（实质性要求）</w:t>
      </w:r>
    </w:p>
    <w:p w14:paraId="5997CA3E">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9D20D11">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C73FF36">
      <w:pPr>
        <w:spacing w:line="360" w:lineRule="auto"/>
        <w:rPr>
          <w:b/>
          <w:color w:val="auto"/>
          <w:sz w:val="24"/>
          <w:highlight w:val="none"/>
        </w:rPr>
      </w:pPr>
      <w:r>
        <w:rPr>
          <w:b/>
          <w:color w:val="auto"/>
          <w:sz w:val="24"/>
          <w:highlight w:val="none"/>
        </w:rPr>
        <w:t>28.补充合同</w:t>
      </w:r>
    </w:p>
    <w:p w14:paraId="7BE6B9DE">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FD55FE2">
      <w:pPr>
        <w:spacing w:line="360" w:lineRule="auto"/>
        <w:rPr>
          <w:b/>
          <w:color w:val="auto"/>
          <w:sz w:val="24"/>
          <w:highlight w:val="none"/>
        </w:rPr>
      </w:pPr>
      <w:r>
        <w:rPr>
          <w:b/>
          <w:color w:val="auto"/>
          <w:sz w:val="24"/>
          <w:highlight w:val="none"/>
        </w:rPr>
        <w:t>29.履约保证金（实质性要求）</w:t>
      </w:r>
    </w:p>
    <w:p w14:paraId="58E8EE52">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5C2D0771">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E73FDDE">
      <w:pPr>
        <w:spacing w:line="360" w:lineRule="auto"/>
        <w:rPr>
          <w:b/>
          <w:color w:val="auto"/>
          <w:sz w:val="24"/>
          <w:highlight w:val="none"/>
        </w:rPr>
      </w:pPr>
      <w:r>
        <w:rPr>
          <w:b/>
          <w:color w:val="auto"/>
          <w:sz w:val="24"/>
          <w:highlight w:val="none"/>
        </w:rPr>
        <w:t>30.合同公告</w:t>
      </w:r>
    </w:p>
    <w:p w14:paraId="4BC800DD">
      <w:pPr>
        <w:spacing w:line="360" w:lineRule="auto"/>
        <w:ind w:firstLine="480" w:firstLineChars="200"/>
        <w:rPr>
          <w:color w:val="auto"/>
          <w:sz w:val="24"/>
          <w:highlight w:val="none"/>
        </w:rPr>
      </w:pPr>
      <w:r>
        <w:rPr>
          <w:color w:val="auto"/>
          <w:sz w:val="24"/>
          <w:highlight w:val="none"/>
        </w:rPr>
        <w:t>/。</w:t>
      </w:r>
    </w:p>
    <w:p w14:paraId="761148D4">
      <w:pPr>
        <w:spacing w:line="360" w:lineRule="auto"/>
        <w:rPr>
          <w:b/>
          <w:color w:val="auto"/>
          <w:sz w:val="24"/>
          <w:highlight w:val="none"/>
        </w:rPr>
      </w:pPr>
      <w:r>
        <w:rPr>
          <w:b/>
          <w:color w:val="auto"/>
          <w:sz w:val="24"/>
          <w:highlight w:val="none"/>
        </w:rPr>
        <w:t>31.合同备案</w:t>
      </w:r>
    </w:p>
    <w:p w14:paraId="7E5DE0A0">
      <w:pPr>
        <w:spacing w:line="360" w:lineRule="auto"/>
        <w:ind w:firstLine="480" w:firstLineChars="200"/>
        <w:rPr>
          <w:color w:val="auto"/>
          <w:sz w:val="24"/>
          <w:highlight w:val="none"/>
        </w:rPr>
      </w:pPr>
      <w:r>
        <w:rPr>
          <w:color w:val="auto"/>
          <w:sz w:val="24"/>
          <w:highlight w:val="none"/>
        </w:rPr>
        <w:t>/。</w:t>
      </w:r>
    </w:p>
    <w:p w14:paraId="67453E2C">
      <w:pPr>
        <w:spacing w:line="360" w:lineRule="auto"/>
        <w:rPr>
          <w:b/>
          <w:color w:val="auto"/>
          <w:sz w:val="24"/>
          <w:highlight w:val="none"/>
        </w:rPr>
      </w:pPr>
      <w:r>
        <w:rPr>
          <w:b/>
          <w:color w:val="auto"/>
          <w:sz w:val="24"/>
          <w:highlight w:val="none"/>
        </w:rPr>
        <w:t>32.履行合同</w:t>
      </w:r>
    </w:p>
    <w:p w14:paraId="4F4A61F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6B64686F">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14:paraId="54A2AB90">
      <w:pPr>
        <w:spacing w:line="360" w:lineRule="auto"/>
        <w:rPr>
          <w:b/>
          <w:color w:val="auto"/>
          <w:sz w:val="24"/>
          <w:highlight w:val="none"/>
        </w:rPr>
      </w:pPr>
      <w:r>
        <w:rPr>
          <w:b/>
          <w:color w:val="auto"/>
          <w:sz w:val="24"/>
          <w:highlight w:val="none"/>
        </w:rPr>
        <w:t>33.验收</w:t>
      </w:r>
    </w:p>
    <w:p w14:paraId="7F206695">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D7CEE5C">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157011CF">
      <w:pPr>
        <w:spacing w:line="360" w:lineRule="auto"/>
        <w:rPr>
          <w:b/>
          <w:color w:val="auto"/>
          <w:sz w:val="24"/>
          <w:highlight w:val="none"/>
        </w:rPr>
      </w:pPr>
      <w:r>
        <w:rPr>
          <w:b/>
          <w:color w:val="auto"/>
          <w:sz w:val="24"/>
          <w:highlight w:val="none"/>
        </w:rPr>
        <w:t>34.资金支付</w:t>
      </w:r>
    </w:p>
    <w:p w14:paraId="655E0197">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B327748">
      <w:pPr>
        <w:spacing w:after="240" w:afterLines="100"/>
        <w:jc w:val="center"/>
        <w:outlineLvl w:val="1"/>
        <w:rPr>
          <w:rFonts w:ascii="宋体" w:hAnsi="宋体"/>
          <w:b/>
          <w:color w:val="auto"/>
          <w:sz w:val="32"/>
          <w:highlight w:val="none"/>
        </w:rPr>
      </w:pPr>
      <w:bookmarkStart w:id="36" w:name="_Toc16047"/>
      <w:bookmarkStart w:id="37" w:name="_Toc91771155"/>
      <w:r>
        <w:rPr>
          <w:rFonts w:ascii="宋体" w:hAnsi="宋体"/>
          <w:b/>
          <w:color w:val="auto"/>
          <w:sz w:val="32"/>
          <w:highlight w:val="none"/>
        </w:rPr>
        <w:t>八、询价纪律要求</w:t>
      </w:r>
      <w:bookmarkEnd w:id="36"/>
      <w:bookmarkEnd w:id="37"/>
    </w:p>
    <w:p w14:paraId="47622CC3">
      <w:pPr>
        <w:tabs>
          <w:tab w:val="left" w:pos="851"/>
        </w:tabs>
        <w:spacing w:line="360" w:lineRule="auto"/>
        <w:rPr>
          <w:b/>
          <w:color w:val="auto"/>
          <w:sz w:val="24"/>
          <w:highlight w:val="none"/>
        </w:rPr>
      </w:pPr>
      <w:r>
        <w:rPr>
          <w:b/>
          <w:color w:val="auto"/>
          <w:sz w:val="24"/>
          <w:highlight w:val="none"/>
        </w:rPr>
        <w:t>35.供应商不得具有的情形</w:t>
      </w:r>
    </w:p>
    <w:p w14:paraId="215EEC8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6F29A44">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31A5AF03">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29F901AA">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6BED9E0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634CD55D">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2F652947">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5D4FC258">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771B8BCD">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53183B22">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1CA0018F">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9C42F0E">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C9D3C4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2734EF06">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4E425A06">
      <w:pPr>
        <w:spacing w:after="240" w:afterLines="100"/>
        <w:jc w:val="center"/>
        <w:outlineLvl w:val="1"/>
        <w:rPr>
          <w:color w:val="auto"/>
          <w:sz w:val="24"/>
          <w:highlight w:val="none"/>
        </w:rPr>
      </w:pPr>
      <w:bookmarkStart w:id="38" w:name="_Toc91771156"/>
      <w:bookmarkStart w:id="39" w:name="_Toc25369"/>
      <w:r>
        <w:rPr>
          <w:rFonts w:ascii="宋体" w:hAnsi="宋体"/>
          <w:b/>
          <w:color w:val="auto"/>
          <w:sz w:val="32"/>
          <w:highlight w:val="none"/>
        </w:rPr>
        <w:t>九、询问、质疑和投诉</w:t>
      </w:r>
      <w:bookmarkEnd w:id="38"/>
      <w:bookmarkEnd w:id="39"/>
    </w:p>
    <w:p w14:paraId="461CCCFF">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FACA38E">
      <w:pPr>
        <w:spacing w:after="240" w:afterLines="100"/>
        <w:jc w:val="center"/>
        <w:outlineLvl w:val="1"/>
        <w:rPr>
          <w:color w:val="auto"/>
          <w:sz w:val="24"/>
          <w:highlight w:val="none"/>
        </w:rPr>
      </w:pPr>
      <w:bookmarkStart w:id="40" w:name="_Toc91771157"/>
      <w:bookmarkStart w:id="41" w:name="_Toc6895"/>
      <w:r>
        <w:rPr>
          <w:rFonts w:ascii="宋体" w:hAnsi="宋体"/>
          <w:b/>
          <w:color w:val="auto"/>
          <w:sz w:val="32"/>
          <w:highlight w:val="none"/>
        </w:rPr>
        <w:t>十、其他</w:t>
      </w:r>
      <w:bookmarkEnd w:id="40"/>
      <w:bookmarkEnd w:id="41"/>
    </w:p>
    <w:p w14:paraId="07450CBC">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CF45B42">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B9873A">
      <w:pPr>
        <w:rPr>
          <w:rFonts w:hint="eastAsia"/>
          <w:color w:val="auto"/>
          <w:highlight w:val="none"/>
        </w:rPr>
      </w:pPr>
    </w:p>
    <w:p w14:paraId="23BB2618">
      <w:pPr>
        <w:spacing w:before="120" w:beforeLines="50" w:after="360" w:afterLines="150"/>
        <w:jc w:val="center"/>
        <w:outlineLvl w:val="0"/>
        <w:rPr>
          <w:rFonts w:hint="eastAsia" w:ascii="黑体" w:hAnsi="黑体" w:eastAsia="黑体"/>
          <w:color w:val="auto"/>
          <w:sz w:val="36"/>
          <w:highlight w:val="none"/>
        </w:rPr>
      </w:pPr>
      <w:bookmarkStart w:id="42" w:name="_Toc183582232"/>
      <w:bookmarkStart w:id="43" w:name="_Toc217446057"/>
      <w:bookmarkStart w:id="44" w:name="_Toc183682369"/>
      <w:r>
        <w:rPr>
          <w:rFonts w:ascii="黑体" w:hAnsi="黑体" w:eastAsia="黑体"/>
          <w:color w:val="auto"/>
          <w:sz w:val="36"/>
          <w:highlight w:val="none"/>
        </w:rPr>
        <w:br w:type="page"/>
      </w:r>
      <w:bookmarkStart w:id="45" w:name="_Toc91771158"/>
      <w:bookmarkStart w:id="46" w:name="_Toc25568"/>
      <w:r>
        <w:rPr>
          <w:rFonts w:hint="eastAsia" w:ascii="黑体" w:hAnsi="黑体" w:eastAsia="黑体"/>
          <w:color w:val="auto"/>
          <w:sz w:val="36"/>
          <w:highlight w:val="none"/>
        </w:rPr>
        <w:t>第三章 项目技术、服务及商务要求</w:t>
      </w:r>
      <w:bookmarkEnd w:id="45"/>
      <w:bookmarkEnd w:id="46"/>
    </w:p>
    <w:p w14:paraId="425052C3">
      <w:pPr>
        <w:spacing w:line="360" w:lineRule="auto"/>
        <w:rPr>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14:paraId="5BE5AF39">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8"/>
          <w:szCs w:val="28"/>
          <w:lang w:val="en-US" w:eastAsia="zh-CN" w:bidi="en-US"/>
        </w:rPr>
      </w:pPr>
      <w:r>
        <w:rPr>
          <w:rFonts w:hint="eastAsia"/>
          <w:color w:val="auto"/>
          <w:sz w:val="24"/>
          <w:szCs w:val="24"/>
          <w:highlight w:val="none"/>
          <w:lang w:val="en-US" w:eastAsia="zh-CN"/>
        </w:rPr>
        <w:t>因工作需要，拟对</w:t>
      </w:r>
      <w:r>
        <w:rPr>
          <w:rFonts w:hint="eastAsia"/>
          <w:bCs/>
          <w:color w:val="auto"/>
          <w:sz w:val="24"/>
          <w:highlight w:val="none"/>
          <w:u w:val="none"/>
          <w:lang w:val="en-US" w:eastAsia="zh-CN"/>
        </w:rPr>
        <w:t>滨江路商业综合体1F~4F维修改造项目厨房设备进行采购</w:t>
      </w:r>
      <w:r>
        <w:rPr>
          <w:rFonts w:hint="eastAsia"/>
          <w:b/>
          <w:bCs w:val="0"/>
          <w:color w:val="auto"/>
          <w:sz w:val="24"/>
          <w:szCs w:val="24"/>
          <w:highlight w:val="none"/>
          <w:u w:val="none"/>
          <w:lang w:val="en-US" w:eastAsia="zh-CN"/>
        </w:rPr>
        <w:t>。</w:t>
      </w:r>
    </w:p>
    <w:p w14:paraId="28E2CE1A">
      <w:pPr>
        <w:keepNext w:val="0"/>
        <w:keepLines w:val="0"/>
        <w:pageBreakBefore w:val="0"/>
        <w:numPr>
          <w:ilvl w:val="0"/>
          <w:numId w:val="0"/>
        </w:numPr>
        <w:tabs>
          <w:tab w:val="left" w:pos="7665"/>
        </w:tabs>
        <w:kinsoku/>
        <w:wordWrap/>
        <w:overflowPunct/>
        <w:topLinePunct w:val="0"/>
        <w:autoSpaceDE/>
        <w:autoSpaceDN/>
        <w:bidi w:val="0"/>
        <w:adjustRightInd/>
        <w:snapToGrid/>
        <w:spacing w:line="240" w:lineRule="auto"/>
        <w:textAlignment w:val="auto"/>
        <w:rPr>
          <w:rFonts w:hint="default" w:ascii="仿宋" w:hAnsi="仿宋" w:eastAsia="仿宋" w:cs="仿宋"/>
          <w:color w:val="auto"/>
          <w:kern w:val="0"/>
          <w:sz w:val="32"/>
          <w:szCs w:val="32"/>
          <w:lang w:val="en-US" w:eastAsia="zh-CN"/>
        </w:rPr>
      </w:pPr>
      <w:r>
        <w:rPr>
          <w:rFonts w:hint="eastAsia" w:ascii="宋体" w:hAnsi="宋体" w:cs="宋体"/>
          <w:b/>
          <w:bCs/>
          <w:color w:val="auto"/>
          <w:kern w:val="0"/>
          <w:sz w:val="32"/>
          <w:szCs w:val="32"/>
          <w:lang w:val="en-US" w:eastAsia="zh-CN" w:bidi="en-US"/>
        </w:rPr>
        <w:t>二</w:t>
      </w:r>
      <w:r>
        <w:rPr>
          <w:rFonts w:hint="eastAsia" w:ascii="宋体" w:hAnsi="宋体" w:eastAsia="宋体" w:cs="宋体"/>
          <w:b/>
          <w:bCs/>
          <w:color w:val="auto"/>
          <w:kern w:val="0"/>
          <w:sz w:val="32"/>
          <w:szCs w:val="32"/>
          <w:lang w:val="en-US" w:eastAsia="zh-CN" w:bidi="en-US"/>
        </w:rPr>
        <w:t>、</w:t>
      </w:r>
      <w:bookmarkStart w:id="47" w:name="OLE_LINK32"/>
      <w:r>
        <w:rPr>
          <w:rFonts w:hint="eastAsia" w:ascii="宋体" w:hAnsi="宋体" w:cs="宋体"/>
          <w:b/>
          <w:bCs/>
          <w:color w:val="auto"/>
          <w:kern w:val="0"/>
          <w:sz w:val="32"/>
          <w:szCs w:val="32"/>
          <w:lang w:val="en-US" w:eastAsia="zh-CN" w:bidi="en-US"/>
        </w:rPr>
        <w:t>参数及限价要求：</w:t>
      </w:r>
    </w:p>
    <w:bookmarkEnd w:id="47"/>
    <w:tbl>
      <w:tblPr>
        <w:tblStyle w:val="16"/>
        <w:tblW w:w="56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795"/>
        <w:gridCol w:w="1193"/>
        <w:gridCol w:w="2281"/>
        <w:gridCol w:w="455"/>
        <w:gridCol w:w="486"/>
        <w:gridCol w:w="805"/>
        <w:gridCol w:w="943"/>
        <w:gridCol w:w="2042"/>
      </w:tblGrid>
      <w:tr w14:paraId="4FA3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000" w:type="pct"/>
            <w:gridSpan w:val="9"/>
            <w:tcBorders>
              <w:top w:val="nil"/>
              <w:left w:val="nil"/>
              <w:bottom w:val="nil"/>
              <w:right w:val="nil"/>
            </w:tcBorders>
            <w:shd w:val="clear" w:color="auto" w:fill="auto"/>
            <w:vAlign w:val="center"/>
          </w:tcPr>
          <w:p w14:paraId="6663075A">
            <w:pPr>
              <w:keepNext w:val="0"/>
              <w:keepLines w:val="0"/>
              <w:pageBreakBefore w:val="0"/>
              <w:widowControl/>
              <w:suppressLineNumbers w:val="0"/>
              <w:kinsoku/>
              <w:wordWrap/>
              <w:overflowPunct/>
              <w:topLinePunct w:val="0"/>
              <w:autoSpaceDE/>
              <w:autoSpaceDN/>
              <w:bidi w:val="0"/>
              <w:adjustRightInd/>
              <w:snapToGrid/>
              <w:spacing w:line="240" w:lineRule="auto"/>
              <w:ind w:firstLine="904" w:firstLineChars="3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0"/>
                <w:szCs w:val="30"/>
                <w:u w:val="none"/>
                <w:lang w:val="en-US" w:eastAsia="zh-CN" w:bidi="ar"/>
              </w:rPr>
              <w:t>滨江路商业综合体1F~4F维修改造项目厨房设备采购清单</w:t>
            </w:r>
          </w:p>
        </w:tc>
      </w:tr>
      <w:tr w14:paraId="1191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3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2B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7F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66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技术参数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7A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41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6DE8">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单价限价</w:t>
            </w:r>
            <w:r>
              <w:rPr>
                <w:rFonts w:hint="eastAsia" w:ascii="宋体" w:hAnsi="宋体" w:cs="宋体"/>
                <w:b/>
                <w:bCs/>
                <w:i w:val="0"/>
                <w:iCs w:val="0"/>
                <w:color w:val="000000"/>
                <w:kern w:val="0"/>
                <w:sz w:val="18"/>
                <w:szCs w:val="18"/>
                <w:u w:val="none"/>
                <w:lang w:val="en-US" w:eastAsia="zh-CN" w:bidi="ar"/>
              </w:rPr>
              <w:t>（元）税率13%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0D1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单项合计限价</w:t>
            </w:r>
            <w:r>
              <w:rPr>
                <w:rFonts w:hint="eastAsia" w:ascii="宋体" w:hAnsi="宋体" w:cs="宋体"/>
                <w:b/>
                <w:bCs/>
                <w:i w:val="0"/>
                <w:iCs w:val="0"/>
                <w:color w:val="000000"/>
                <w:kern w:val="0"/>
                <w:sz w:val="18"/>
                <w:szCs w:val="18"/>
                <w:u w:val="none"/>
                <w:lang w:val="en-US" w:eastAsia="zh-CN" w:bidi="ar"/>
              </w:rPr>
              <w:t>（元）</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78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参考照片</w:t>
            </w:r>
          </w:p>
        </w:tc>
      </w:tr>
      <w:tr w14:paraId="1CFA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3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库房</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6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3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F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A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4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B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3693</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87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35" name="图片_1"/>
                  <wp:cNvGraphicFramePr/>
                  <a:graphic xmlns:a="http://schemas.openxmlformats.org/drawingml/2006/main">
                    <a:graphicData uri="http://schemas.openxmlformats.org/drawingml/2006/picture">
                      <pic:pic xmlns:pic="http://schemas.openxmlformats.org/drawingml/2006/picture">
                        <pic:nvPicPr>
                          <pic:cNvPr id="35" name="图片_1"/>
                          <pic:cNvPicPr/>
                        </pic:nvPicPr>
                        <pic:blipFill>
                          <a:blip r:embed="rId25"/>
                          <a:stretch>
                            <a:fillRect/>
                          </a:stretch>
                        </pic:blipFill>
                        <pic:spPr>
                          <a:xfrm>
                            <a:off x="0" y="0"/>
                            <a:ext cx="614680" cy="92583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23" name="图片_2"/>
                  <wp:cNvGraphicFramePr/>
                  <a:graphic xmlns:a="http://schemas.openxmlformats.org/drawingml/2006/main">
                    <a:graphicData uri="http://schemas.openxmlformats.org/drawingml/2006/picture">
                      <pic:pic xmlns:pic="http://schemas.openxmlformats.org/drawingml/2006/picture">
                        <pic:nvPicPr>
                          <pic:cNvPr id="23" name="图片_2"/>
                          <pic:cNvPicPr/>
                        </pic:nvPicPr>
                        <pic:blipFill>
                          <a:blip r:embed="rId25"/>
                          <a:stretch>
                            <a:fillRect/>
                          </a:stretch>
                        </pic:blipFill>
                        <pic:spPr>
                          <a:xfrm>
                            <a:off x="0" y="0"/>
                            <a:ext cx="614680" cy="925830"/>
                          </a:xfrm>
                          <a:prstGeom prst="rect">
                            <a:avLst/>
                          </a:prstGeom>
                          <a:noFill/>
                          <a:ln>
                            <a:noFill/>
                          </a:ln>
                        </pic:spPr>
                      </pic:pic>
                    </a:graphicData>
                  </a:graphic>
                </wp:anchor>
              </w:drawing>
            </w:r>
          </w:p>
        </w:tc>
      </w:tr>
      <w:tr w14:paraId="16CA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9986">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C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5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7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8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9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B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1834</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6A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294640</wp:posOffset>
                  </wp:positionV>
                  <wp:extent cx="984250" cy="514985"/>
                  <wp:effectExtent l="0" t="0" r="6350" b="18415"/>
                  <wp:wrapNone/>
                  <wp:docPr id="24" name="图片_65"/>
                  <wp:cNvGraphicFramePr/>
                  <a:graphic xmlns:a="http://schemas.openxmlformats.org/drawingml/2006/main">
                    <a:graphicData uri="http://schemas.openxmlformats.org/drawingml/2006/picture">
                      <pic:pic xmlns:pic="http://schemas.openxmlformats.org/drawingml/2006/picture">
                        <pic:nvPicPr>
                          <pic:cNvPr id="24" name="图片_65"/>
                          <pic:cNvPicPr/>
                        </pic:nvPicPr>
                        <pic:blipFill>
                          <a:blip r:embed="rId26"/>
                          <a:stretch>
                            <a:fillRect/>
                          </a:stretch>
                        </pic:blipFill>
                        <pic:spPr>
                          <a:xfrm>
                            <a:off x="0" y="0"/>
                            <a:ext cx="984250" cy="514985"/>
                          </a:xfrm>
                          <a:prstGeom prst="rect">
                            <a:avLst/>
                          </a:prstGeom>
                          <a:noFill/>
                          <a:ln>
                            <a:noFill/>
                          </a:ln>
                        </pic:spPr>
                      </pic:pic>
                    </a:graphicData>
                  </a:graphic>
                </wp:anchor>
              </w:drawing>
            </w:r>
          </w:p>
        </w:tc>
      </w:tr>
      <w:tr w14:paraId="4045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D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更衣室</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A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A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单星洗手池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3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6、尺寸（W×D×H）：600×600×800+120（靠背）mm。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D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A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C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207010</wp:posOffset>
                  </wp:positionH>
                  <wp:positionV relativeFrom="paragraph">
                    <wp:posOffset>371475</wp:posOffset>
                  </wp:positionV>
                  <wp:extent cx="967105" cy="608965"/>
                  <wp:effectExtent l="0" t="0" r="4445" b="635"/>
                  <wp:wrapNone/>
                  <wp:docPr id="34" name="图片_41"/>
                  <wp:cNvGraphicFramePr/>
                  <a:graphic xmlns:a="http://schemas.openxmlformats.org/drawingml/2006/main">
                    <a:graphicData uri="http://schemas.openxmlformats.org/drawingml/2006/picture">
                      <pic:pic xmlns:pic="http://schemas.openxmlformats.org/drawingml/2006/picture">
                        <pic:nvPicPr>
                          <pic:cNvPr id="34" name="图片_41"/>
                          <pic:cNvPicPr/>
                        </pic:nvPicPr>
                        <pic:blipFill>
                          <a:blip r:embed="rId27"/>
                          <a:stretch>
                            <a:fillRect/>
                          </a:stretch>
                        </pic:blipFill>
                        <pic:spPr>
                          <a:xfrm>
                            <a:off x="0" y="0"/>
                            <a:ext cx="967105" cy="608965"/>
                          </a:xfrm>
                          <a:prstGeom prst="rect">
                            <a:avLst/>
                          </a:prstGeom>
                          <a:noFill/>
                          <a:ln>
                            <a:noFill/>
                          </a:ln>
                        </pic:spPr>
                      </pic:pic>
                    </a:graphicData>
                  </a:graphic>
                </wp:anchor>
              </w:drawing>
            </w:r>
          </w:p>
        </w:tc>
      </w:tr>
      <w:tr w14:paraId="232B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8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工具清洁间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A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2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拖把池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7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6、尺寸（W×D×H）：800×600×500+120（靠背）mm。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C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9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6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207010</wp:posOffset>
                  </wp:positionH>
                  <wp:positionV relativeFrom="paragraph">
                    <wp:posOffset>371475</wp:posOffset>
                  </wp:positionV>
                  <wp:extent cx="967105" cy="608965"/>
                  <wp:effectExtent l="0" t="0" r="4445" b="635"/>
                  <wp:wrapNone/>
                  <wp:docPr id="38" name="图片_42"/>
                  <wp:cNvGraphicFramePr/>
                  <a:graphic xmlns:a="http://schemas.openxmlformats.org/drawingml/2006/main">
                    <a:graphicData uri="http://schemas.openxmlformats.org/drawingml/2006/picture">
                      <pic:pic xmlns:pic="http://schemas.openxmlformats.org/drawingml/2006/picture">
                        <pic:nvPicPr>
                          <pic:cNvPr id="38" name="图片_42"/>
                          <pic:cNvPicPr/>
                        </pic:nvPicPr>
                        <pic:blipFill>
                          <a:blip r:embed="rId27"/>
                          <a:stretch>
                            <a:fillRect/>
                          </a:stretch>
                        </pic:blipFill>
                        <pic:spPr>
                          <a:xfrm>
                            <a:off x="0" y="0"/>
                            <a:ext cx="967105" cy="608965"/>
                          </a:xfrm>
                          <a:prstGeom prst="rect">
                            <a:avLst/>
                          </a:prstGeom>
                          <a:noFill/>
                          <a:ln>
                            <a:noFill/>
                          </a:ln>
                        </pic:spPr>
                      </pic:pic>
                    </a:graphicData>
                  </a:graphic>
                </wp:anchor>
              </w:drawing>
            </w:r>
          </w:p>
        </w:tc>
      </w:tr>
      <w:tr w14:paraId="47D4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F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蔬菜加工间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8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5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6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6、尺寸（W×D×H）：1000×700×800+120（靠背）mm。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2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F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F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7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171450</wp:posOffset>
                  </wp:positionV>
                  <wp:extent cx="967105" cy="608965"/>
                  <wp:effectExtent l="0" t="0" r="4445" b="635"/>
                  <wp:wrapNone/>
                  <wp:docPr id="31" name="图片_3"/>
                  <wp:cNvGraphicFramePr/>
                  <a:graphic xmlns:a="http://schemas.openxmlformats.org/drawingml/2006/main">
                    <a:graphicData uri="http://schemas.openxmlformats.org/drawingml/2006/picture">
                      <pic:pic xmlns:pic="http://schemas.openxmlformats.org/drawingml/2006/picture">
                        <pic:nvPicPr>
                          <pic:cNvPr id="31" name="图片_3"/>
                          <pic:cNvPicPr/>
                        </pic:nvPicPr>
                        <pic:blipFill>
                          <a:blip r:embed="rId27"/>
                          <a:stretch>
                            <a:fillRect/>
                          </a:stretch>
                        </pic:blipFill>
                        <pic:spPr>
                          <a:xfrm>
                            <a:off x="0" y="0"/>
                            <a:ext cx="967105" cy="608965"/>
                          </a:xfrm>
                          <a:prstGeom prst="rect">
                            <a:avLst/>
                          </a:prstGeom>
                          <a:noFill/>
                          <a:ln>
                            <a:noFill/>
                          </a:ln>
                        </pic:spPr>
                      </pic:pic>
                    </a:graphicData>
                  </a:graphic>
                </wp:anchor>
              </w:drawing>
            </w:r>
          </w:p>
        </w:tc>
      </w:tr>
      <w:tr w14:paraId="7D60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E05B">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A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2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7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5、尺寸（W×D×H）：1800×800×800+120（靠背）mm。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3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A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5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B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247650</wp:posOffset>
                  </wp:positionV>
                  <wp:extent cx="890905" cy="666115"/>
                  <wp:effectExtent l="0" t="0" r="4445" b="635"/>
                  <wp:wrapNone/>
                  <wp:docPr id="36" name="图片_4"/>
                  <wp:cNvGraphicFramePr/>
                  <a:graphic xmlns:a="http://schemas.openxmlformats.org/drawingml/2006/main">
                    <a:graphicData uri="http://schemas.openxmlformats.org/drawingml/2006/picture">
                      <pic:pic xmlns:pic="http://schemas.openxmlformats.org/drawingml/2006/picture">
                        <pic:nvPicPr>
                          <pic:cNvPr id="36" name="图片_4"/>
                          <pic:cNvPicPr/>
                        </pic:nvPicPr>
                        <pic:blipFill>
                          <a:blip r:embed="rId28"/>
                          <a:stretch>
                            <a:fillRect/>
                          </a:stretch>
                        </pic:blipFill>
                        <pic:spPr>
                          <a:xfrm>
                            <a:off x="0" y="0"/>
                            <a:ext cx="890905" cy="666115"/>
                          </a:xfrm>
                          <a:prstGeom prst="rect">
                            <a:avLst/>
                          </a:prstGeom>
                          <a:noFill/>
                          <a:ln>
                            <a:noFill/>
                          </a:ln>
                        </pic:spPr>
                      </pic:pic>
                    </a:graphicData>
                  </a:graphic>
                </wp:anchor>
              </w:drawing>
            </w:r>
          </w:p>
        </w:tc>
      </w:tr>
      <w:tr w14:paraId="40CF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5DA">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F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3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E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9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D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3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9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29" name="图片_6"/>
                  <wp:cNvGraphicFramePr/>
                  <a:graphic xmlns:a="http://schemas.openxmlformats.org/drawingml/2006/main">
                    <a:graphicData uri="http://schemas.openxmlformats.org/drawingml/2006/picture">
                      <pic:pic xmlns:pic="http://schemas.openxmlformats.org/drawingml/2006/picture">
                        <pic:nvPicPr>
                          <pic:cNvPr id="29" name="图片_6"/>
                          <pic:cNvPicPr/>
                        </pic:nvPicPr>
                        <pic:blipFill>
                          <a:blip r:embed="rId25"/>
                          <a:stretch>
                            <a:fillRect/>
                          </a:stretch>
                        </pic:blipFill>
                        <pic:spPr>
                          <a:xfrm>
                            <a:off x="0" y="0"/>
                            <a:ext cx="614680" cy="92583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30" name="图片_5"/>
                  <wp:cNvGraphicFramePr/>
                  <a:graphic xmlns:a="http://schemas.openxmlformats.org/drawingml/2006/main">
                    <a:graphicData uri="http://schemas.openxmlformats.org/drawingml/2006/picture">
                      <pic:pic xmlns:pic="http://schemas.openxmlformats.org/drawingml/2006/picture">
                        <pic:nvPicPr>
                          <pic:cNvPr id="30" name="图片_5"/>
                          <pic:cNvPicPr/>
                        </pic:nvPicPr>
                        <pic:blipFill>
                          <a:blip r:embed="rId25"/>
                          <a:stretch>
                            <a:fillRect/>
                          </a:stretch>
                        </pic:blipFill>
                        <pic:spPr>
                          <a:xfrm>
                            <a:off x="0" y="0"/>
                            <a:ext cx="614680" cy="925830"/>
                          </a:xfrm>
                          <a:prstGeom prst="rect">
                            <a:avLst/>
                          </a:prstGeom>
                          <a:noFill/>
                          <a:ln>
                            <a:noFill/>
                          </a:ln>
                        </pic:spPr>
                      </pic:pic>
                    </a:graphicData>
                  </a:graphic>
                </wp:anchor>
              </w:drawing>
            </w:r>
          </w:p>
        </w:tc>
      </w:tr>
      <w:tr w14:paraId="0653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肉类加工间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F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3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3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6、尺寸（W×D×H）：1000×700×800+120（靠背）mm（±10mm）。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1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9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8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C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2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171450</wp:posOffset>
                  </wp:positionV>
                  <wp:extent cx="967105" cy="608965"/>
                  <wp:effectExtent l="0" t="0" r="4445" b="635"/>
                  <wp:wrapNone/>
                  <wp:docPr id="28" name="图片_43"/>
                  <wp:cNvGraphicFramePr/>
                  <a:graphic xmlns:a="http://schemas.openxmlformats.org/drawingml/2006/main">
                    <a:graphicData uri="http://schemas.openxmlformats.org/drawingml/2006/picture">
                      <pic:pic xmlns:pic="http://schemas.openxmlformats.org/drawingml/2006/picture">
                        <pic:nvPicPr>
                          <pic:cNvPr id="28" name="图片_43"/>
                          <pic:cNvPicPr/>
                        </pic:nvPicPr>
                        <pic:blipFill>
                          <a:blip r:embed="rId27"/>
                          <a:stretch>
                            <a:fillRect/>
                          </a:stretch>
                        </pic:blipFill>
                        <pic:spPr>
                          <a:xfrm>
                            <a:off x="0" y="0"/>
                            <a:ext cx="967105" cy="608965"/>
                          </a:xfrm>
                          <a:prstGeom prst="rect">
                            <a:avLst/>
                          </a:prstGeom>
                          <a:noFill/>
                          <a:ln>
                            <a:noFill/>
                          </a:ln>
                        </pic:spPr>
                      </pic:pic>
                    </a:graphicData>
                  </a:graphic>
                </wp:anchor>
              </w:drawing>
            </w:r>
          </w:p>
        </w:tc>
      </w:tr>
      <w:tr w14:paraId="53CD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1E4">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9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A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5、尺寸（W×D×H）：1800×800×800+120（靠背）mm。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5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B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E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B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247650</wp:posOffset>
                  </wp:positionV>
                  <wp:extent cx="890905" cy="666115"/>
                  <wp:effectExtent l="0" t="0" r="4445" b="635"/>
                  <wp:wrapNone/>
                  <wp:docPr id="25" name="图片_44"/>
                  <wp:cNvGraphicFramePr/>
                  <a:graphic xmlns:a="http://schemas.openxmlformats.org/drawingml/2006/main">
                    <a:graphicData uri="http://schemas.openxmlformats.org/drawingml/2006/picture">
                      <pic:pic xmlns:pic="http://schemas.openxmlformats.org/drawingml/2006/picture">
                        <pic:nvPicPr>
                          <pic:cNvPr id="25" name="图片_44"/>
                          <pic:cNvPicPr/>
                        </pic:nvPicPr>
                        <pic:blipFill>
                          <a:blip r:embed="rId28"/>
                          <a:stretch>
                            <a:fillRect/>
                          </a:stretch>
                        </pic:blipFill>
                        <pic:spPr>
                          <a:xfrm>
                            <a:off x="0" y="0"/>
                            <a:ext cx="890905" cy="666115"/>
                          </a:xfrm>
                          <a:prstGeom prst="rect">
                            <a:avLst/>
                          </a:prstGeom>
                          <a:noFill/>
                          <a:ln>
                            <a:noFill/>
                          </a:ln>
                        </pic:spPr>
                      </pic:pic>
                    </a:graphicData>
                  </a:graphic>
                </wp:anchor>
              </w:drawing>
            </w:r>
          </w:p>
        </w:tc>
      </w:tr>
      <w:tr w14:paraId="0D7B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9CB7">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7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0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4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5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5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1B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37" name="图片_46"/>
                  <wp:cNvGraphicFramePr/>
                  <a:graphic xmlns:a="http://schemas.openxmlformats.org/drawingml/2006/main">
                    <a:graphicData uri="http://schemas.openxmlformats.org/drawingml/2006/picture">
                      <pic:pic xmlns:pic="http://schemas.openxmlformats.org/drawingml/2006/picture">
                        <pic:nvPicPr>
                          <pic:cNvPr id="37" name="图片_46"/>
                          <pic:cNvPicPr/>
                        </pic:nvPicPr>
                        <pic:blipFill>
                          <a:blip r:embed="rId25"/>
                          <a:stretch>
                            <a:fillRect/>
                          </a:stretch>
                        </pic:blipFill>
                        <pic:spPr>
                          <a:xfrm>
                            <a:off x="0" y="0"/>
                            <a:ext cx="614680" cy="92583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32" name="图片_45"/>
                  <wp:cNvGraphicFramePr/>
                  <a:graphic xmlns:a="http://schemas.openxmlformats.org/drawingml/2006/main">
                    <a:graphicData uri="http://schemas.openxmlformats.org/drawingml/2006/picture">
                      <pic:pic xmlns:pic="http://schemas.openxmlformats.org/drawingml/2006/picture">
                        <pic:nvPicPr>
                          <pic:cNvPr id="32" name="图片_45"/>
                          <pic:cNvPicPr/>
                        </pic:nvPicPr>
                        <pic:blipFill>
                          <a:blip r:embed="rId25"/>
                          <a:stretch>
                            <a:fillRect/>
                          </a:stretch>
                        </pic:blipFill>
                        <pic:spPr>
                          <a:xfrm>
                            <a:off x="0" y="0"/>
                            <a:ext cx="614680" cy="925830"/>
                          </a:xfrm>
                          <a:prstGeom prst="rect">
                            <a:avLst/>
                          </a:prstGeom>
                          <a:noFill/>
                          <a:ln>
                            <a:noFill/>
                          </a:ln>
                        </pic:spPr>
                      </pic:pic>
                    </a:graphicData>
                  </a:graphic>
                </wp:anchor>
              </w:drawing>
            </w:r>
          </w:p>
        </w:tc>
      </w:tr>
      <w:tr w14:paraId="18D0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11F1">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D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7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四门冰柜</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F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1.规格尺寸：≥1200mm*750mm*1950mm                                                                                             2、产品按38℃环温设计（±1℃），采用全铜管制造，优质不锈钢板，板材表面无指纹处理，经久耐锈，整体采用优质加厚不锈钢制作；采用绿色环保的环戊烷发泡剂整体发泡，超厚发泡层，提高承重能力，内置蒸发器盘管全铜管制作。冷却速度快，符合相关规定要求；自动回归门设计，避免冷量流失，易拆卸磁性门封，内箱底板采用圆弧拉伸，配合围板大圆弧设计，易清洁；温度范围：-20℃~-3℃/-5℃-+4℃， 产品符合食品接触安全安求。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3、容积：≥850L,制冷方式：直冷，物架层数：≥2层4个，智能电子数字温控；电压/功率：：220V /370W（±30w）；要求产品安全，稳定、节能、环保，有害限用物质含量符合国家相关要求。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4、所投产品提供节能证书和中国节能产品认证试验报告。要求总能量消耗≥4.2；能效指数≤43%；能效等级：1级；                                            </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C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6713</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C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409575</wp:posOffset>
                  </wp:positionH>
                  <wp:positionV relativeFrom="paragraph">
                    <wp:posOffset>158115</wp:posOffset>
                  </wp:positionV>
                  <wp:extent cx="621665" cy="984885"/>
                  <wp:effectExtent l="0" t="0" r="6985" b="5715"/>
                  <wp:wrapNone/>
                  <wp:docPr id="33" name="图片_47"/>
                  <wp:cNvGraphicFramePr/>
                  <a:graphic xmlns:a="http://schemas.openxmlformats.org/drawingml/2006/main">
                    <a:graphicData uri="http://schemas.openxmlformats.org/drawingml/2006/picture">
                      <pic:pic xmlns:pic="http://schemas.openxmlformats.org/drawingml/2006/picture">
                        <pic:nvPicPr>
                          <pic:cNvPr id="33" name="图片_47"/>
                          <pic:cNvPicPr/>
                        </pic:nvPicPr>
                        <pic:blipFill>
                          <a:blip r:embed="rId29"/>
                          <a:stretch>
                            <a:fillRect/>
                          </a:stretch>
                        </pic:blipFill>
                        <pic:spPr>
                          <a:xfrm>
                            <a:off x="0" y="0"/>
                            <a:ext cx="621665" cy="984885"/>
                          </a:xfrm>
                          <a:prstGeom prst="rect">
                            <a:avLst/>
                          </a:prstGeom>
                          <a:noFill/>
                          <a:ln>
                            <a:noFill/>
                          </a:ln>
                        </pic:spPr>
                      </pic:pic>
                    </a:graphicData>
                  </a:graphic>
                </wp:anchor>
              </w:drawing>
            </w:r>
          </w:p>
        </w:tc>
      </w:tr>
      <w:tr w14:paraId="39B6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9C15">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B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B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切肉机</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E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2.电机功率：1.5KW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3.绞肉转速：≥320r/min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4.绞肉产量：≥185kg/h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5.切片转速：≥550r/min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6.不锈钢外壳材料，方便清洗，内腔采用304食品级不锈钢材料。</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6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E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4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A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152400</wp:posOffset>
                  </wp:positionV>
                  <wp:extent cx="637540" cy="742950"/>
                  <wp:effectExtent l="0" t="0" r="10160" b="0"/>
                  <wp:wrapNone/>
                  <wp:docPr id="26" name="图片_48"/>
                  <wp:cNvGraphicFramePr/>
                  <a:graphic xmlns:a="http://schemas.openxmlformats.org/drawingml/2006/main">
                    <a:graphicData uri="http://schemas.openxmlformats.org/drawingml/2006/picture">
                      <pic:pic xmlns:pic="http://schemas.openxmlformats.org/drawingml/2006/picture">
                        <pic:nvPicPr>
                          <pic:cNvPr id="26" name="图片_48"/>
                          <pic:cNvPicPr/>
                        </pic:nvPicPr>
                        <pic:blipFill>
                          <a:blip r:embed="rId30"/>
                          <a:stretch>
                            <a:fillRect/>
                          </a:stretch>
                        </pic:blipFill>
                        <pic:spPr>
                          <a:xfrm>
                            <a:off x="0" y="0"/>
                            <a:ext cx="637540" cy="742950"/>
                          </a:xfrm>
                          <a:prstGeom prst="rect">
                            <a:avLst/>
                          </a:prstGeom>
                          <a:noFill/>
                          <a:ln>
                            <a:noFill/>
                          </a:ln>
                        </pic:spPr>
                      </pic:pic>
                    </a:graphicData>
                  </a:graphic>
                </wp:anchor>
              </w:drawing>
            </w:r>
          </w:p>
        </w:tc>
      </w:tr>
      <w:tr w14:paraId="6E97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D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熟食加工间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4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A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燃气大锅灶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D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1、外壳采用304#不锈钢磨砂板制作，整体冲压灶面标板≥ 1.5mm，侧板、前门板和后背≥1.2mm厚；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2、炉体骨架采用≥40mm×40mm×4mm角钢加固，配≥Φ50mm无 缝钢管及可调节子弹脚，炉面下衬≥4mm防火隔热保温棉并用 拉铆螺栓固定，内衬台面板、炉膛使用镀锌板，并以耐火泥砌 实，前沿带溢水排污槽，配挡渣条；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3、炉头：铸铁高升炉头，额定热负荷≥35kW；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4、风机：中压风机1台（电压：220V,功率：≥0.55kW）； 5、驳接口管径，（左边）入气口:DN20，入水口:DN15，（右边） 排水口:≥φ38mm。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6、产品需满足GB35848-2024《商用燃气燃烧器具》的相关要 求，且具备CCC产品认证证书；能效达二级以上。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7、尺寸（W×D×H）：1100×1150×800+400（靠背）mm（±10mm）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A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4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8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3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264160</wp:posOffset>
                  </wp:positionH>
                  <wp:positionV relativeFrom="paragraph">
                    <wp:posOffset>457200</wp:posOffset>
                  </wp:positionV>
                  <wp:extent cx="811530" cy="805815"/>
                  <wp:effectExtent l="0" t="0" r="7620" b="13335"/>
                  <wp:wrapNone/>
                  <wp:docPr id="27" name="图片_7"/>
                  <wp:cNvGraphicFramePr/>
                  <a:graphic xmlns:a="http://schemas.openxmlformats.org/drawingml/2006/main">
                    <a:graphicData uri="http://schemas.openxmlformats.org/drawingml/2006/picture">
                      <pic:pic xmlns:pic="http://schemas.openxmlformats.org/drawingml/2006/picture">
                        <pic:nvPicPr>
                          <pic:cNvPr id="27" name="图片_7"/>
                          <pic:cNvPicPr/>
                        </pic:nvPicPr>
                        <pic:blipFill>
                          <a:blip r:embed="rId31"/>
                          <a:stretch>
                            <a:fillRect/>
                          </a:stretch>
                        </pic:blipFill>
                        <pic:spPr>
                          <a:xfrm>
                            <a:off x="0" y="0"/>
                            <a:ext cx="811530" cy="805815"/>
                          </a:xfrm>
                          <a:prstGeom prst="rect">
                            <a:avLst/>
                          </a:prstGeom>
                          <a:noFill/>
                          <a:ln>
                            <a:noFill/>
                          </a:ln>
                        </pic:spPr>
                      </pic:pic>
                    </a:graphicData>
                  </a:graphic>
                </wp:anchor>
              </w:drawing>
            </w:r>
          </w:p>
        </w:tc>
      </w:tr>
      <w:tr w14:paraId="739B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4FE7">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D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4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燃气炒菜灶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8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1、外壳采用304#不锈钢磨砂板制作，整体冲压灶面标板≥ 1.5mm，侧板、前门板和后背≥1.2mm厚；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2、炉体骨架采用≥40mm×40mm×4mm角钢加固，配≥Φ50mm无 缝钢管及可调节子弹脚，炉面下衬≥4mm防火隔热保温棉并用 拉铆螺栓固定，内衬台面板、炉膛使用镀锌板，并以耐火泥砌 实，前沿带溢水排污槽，配挡渣条；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3、炉头：铸铁高升炉头，额定热负荷≥35kW；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4、风机：中压风机1台（电压：220V,功率：≥0.55kW）； 5、驳接口管径，（左边）入气口:DN20，入水口:DN15，（右边） 排水口:≥φ38mm。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6、产品需满足GB35848-2024《商用燃气燃烧器具》的相关要 求，且具备CCC产品认证证书；能效达二级以上。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7、尺寸（W×D×H）：1800×1150×800+400（靠背）mm（±10mm）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0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F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D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808990</wp:posOffset>
                  </wp:positionV>
                  <wp:extent cx="1168400" cy="810260"/>
                  <wp:effectExtent l="0" t="0" r="12700" b="8890"/>
                  <wp:wrapNone/>
                  <wp:docPr id="39" name="图片_8"/>
                  <wp:cNvGraphicFramePr/>
                  <a:graphic xmlns:a="http://schemas.openxmlformats.org/drawingml/2006/main">
                    <a:graphicData uri="http://schemas.openxmlformats.org/drawingml/2006/picture">
                      <pic:pic xmlns:pic="http://schemas.openxmlformats.org/drawingml/2006/picture">
                        <pic:nvPicPr>
                          <pic:cNvPr id="39" name="图片_8"/>
                          <pic:cNvPicPr/>
                        </pic:nvPicPr>
                        <pic:blipFill>
                          <a:blip r:embed="rId32"/>
                          <a:stretch>
                            <a:fillRect/>
                          </a:stretch>
                        </pic:blipFill>
                        <pic:spPr>
                          <a:xfrm>
                            <a:off x="0" y="0"/>
                            <a:ext cx="1168400" cy="810260"/>
                          </a:xfrm>
                          <a:prstGeom prst="rect">
                            <a:avLst/>
                          </a:prstGeom>
                          <a:noFill/>
                          <a:ln>
                            <a:noFill/>
                          </a:ln>
                        </pic:spPr>
                      </pic:pic>
                    </a:graphicData>
                  </a:graphic>
                </wp:anchor>
              </w:drawing>
            </w:r>
          </w:p>
        </w:tc>
      </w:tr>
      <w:tr w14:paraId="5C8D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DB9C">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C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C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双门蒸饭柜</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6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1、额定容量：24盘（蒸盘参考尺寸：600mm*400mm）；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2、额定电压/功率：220V/90W；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3、材质：外壳201不锈钢1.0mm厚，内胆201不锈钢0.9mm，燃烧室304不锈钢1.5mm；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4、安全防护：具有电子点火、熄火保护、自动补水、缺水保护、蒸汽过压保护功能；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5、结构：蒸柜上下两部分组成，上柜双层设计，中空及门体保温隔热材料填充，蒸室顶部斜面防凝露；下柜内置蒸汽发生装置，配置可拆卸式面板，面板设有点火开关、主气阀及燃烧观察窗；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6、蒸汽发生装置：半封闭式箱体，通过气道与蒸室联通，顶部设有可拆式检修窗，底部设置排污阀门，燃烧室配置火排燃烧器通过14根不锈钢热交换管传热，额定热负荷26KW*2；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7、依据GB 30531-2014 《商用燃气灶具能效限定值及能效等级》标准，能效等级2级；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8、产品执行标准：GB 35848-2024《商用燃气燃烧器具》。</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8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C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F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F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9734</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255905</wp:posOffset>
                  </wp:positionH>
                  <wp:positionV relativeFrom="paragraph">
                    <wp:posOffset>762000</wp:posOffset>
                  </wp:positionV>
                  <wp:extent cx="771525" cy="864235"/>
                  <wp:effectExtent l="0" t="0" r="9525" b="12065"/>
                  <wp:wrapNone/>
                  <wp:docPr id="41" name="图片_9"/>
                  <wp:cNvGraphicFramePr/>
                  <a:graphic xmlns:a="http://schemas.openxmlformats.org/drawingml/2006/main">
                    <a:graphicData uri="http://schemas.openxmlformats.org/drawingml/2006/picture">
                      <pic:pic xmlns:pic="http://schemas.openxmlformats.org/drawingml/2006/picture">
                        <pic:nvPicPr>
                          <pic:cNvPr id="41" name="图片_9"/>
                          <pic:cNvPicPr/>
                        </pic:nvPicPr>
                        <pic:blipFill>
                          <a:blip r:embed="rId33"/>
                          <a:stretch>
                            <a:fillRect/>
                          </a:stretch>
                        </pic:blipFill>
                        <pic:spPr>
                          <a:xfrm>
                            <a:off x="0" y="0"/>
                            <a:ext cx="771525" cy="864235"/>
                          </a:xfrm>
                          <a:prstGeom prst="rect">
                            <a:avLst/>
                          </a:prstGeom>
                          <a:noFill/>
                          <a:ln>
                            <a:noFill/>
                          </a:ln>
                        </pic:spPr>
                      </pic:pic>
                    </a:graphicData>
                  </a:graphic>
                </wp:anchor>
              </w:drawing>
            </w:r>
          </w:p>
        </w:tc>
      </w:tr>
      <w:tr w14:paraId="0763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F2F0">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9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吊汤炉</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6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规格尺寸：700*700*500+150（mm）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燃气种类：天然气，压力：2000pa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热负荷：35kw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额定电压/功率：80w*1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1、整体采用不锈钢板，面板1.2mm厚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2、内衬台面板、炉膛使用A3黑铁板，并以耐火砖砌实，前沿带溢水排污槽，配挡渣板；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3、炉体骨架采用40mm×40mm×4mm角钢加固，立柱采用51×1.5mm不锈钢管内含钢柱，配可调节高度子弹脚；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4、燃气节能炉头（国家发明专利），电子打火，带熄火保护装置，比普通炉头能耗节能40%,噪音减少40%。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5、产品执行标准：GB 35848-2024&lt;商用燃气燃烧器具&gt;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E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D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E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4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A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514985</wp:posOffset>
                  </wp:positionV>
                  <wp:extent cx="1066800" cy="1123315"/>
                  <wp:effectExtent l="0" t="0" r="0" b="635"/>
                  <wp:wrapNone/>
                  <wp:docPr id="40" name="图片_14"/>
                  <wp:cNvGraphicFramePr/>
                  <a:graphic xmlns:a="http://schemas.openxmlformats.org/drawingml/2006/main">
                    <a:graphicData uri="http://schemas.openxmlformats.org/drawingml/2006/picture">
                      <pic:pic xmlns:pic="http://schemas.openxmlformats.org/drawingml/2006/picture">
                        <pic:nvPicPr>
                          <pic:cNvPr id="40" name="图片_14"/>
                          <pic:cNvPicPr/>
                        </pic:nvPicPr>
                        <pic:blipFill>
                          <a:blip r:embed="rId34"/>
                          <a:stretch>
                            <a:fillRect/>
                          </a:stretch>
                        </pic:blipFill>
                        <pic:spPr>
                          <a:xfrm>
                            <a:off x="0" y="0"/>
                            <a:ext cx="1066800" cy="1123315"/>
                          </a:xfrm>
                          <a:prstGeom prst="rect">
                            <a:avLst/>
                          </a:prstGeom>
                          <a:noFill/>
                          <a:ln>
                            <a:noFill/>
                          </a:ln>
                        </pic:spPr>
                      </pic:pic>
                    </a:graphicData>
                  </a:graphic>
                </wp:anchor>
              </w:drawing>
            </w:r>
          </w:p>
        </w:tc>
      </w:tr>
      <w:tr w14:paraId="2A83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9AFE">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2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D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煲仔炉</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3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规格尺寸：800*1150*800+450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1、炉具面板采用1.2mm不锈钢板制作；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2、炉前板、侧板及背板采用1.0mm不锈钢板制作；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3、全铜气阀，广式文化炉头，带熄火保护装置；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4、立柱采用Ф38*1.0mm不锈钢管，配不锈钢子弹脚进行调节。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5、产品执行标准：GB 35848-2024&lt;商用燃气燃烧器具&gt;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A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6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1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1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257175</wp:posOffset>
                  </wp:positionH>
                  <wp:positionV relativeFrom="paragraph">
                    <wp:posOffset>307340</wp:posOffset>
                  </wp:positionV>
                  <wp:extent cx="866140" cy="940435"/>
                  <wp:effectExtent l="0" t="0" r="10160" b="12065"/>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35"/>
                          <a:stretch>
                            <a:fillRect/>
                          </a:stretch>
                        </pic:blipFill>
                        <pic:spPr>
                          <a:xfrm>
                            <a:off x="0" y="0"/>
                            <a:ext cx="866140" cy="940435"/>
                          </a:xfrm>
                          <a:prstGeom prst="rect">
                            <a:avLst/>
                          </a:prstGeom>
                          <a:noFill/>
                          <a:ln>
                            <a:noFill/>
                          </a:ln>
                        </pic:spPr>
                      </pic:pic>
                    </a:graphicData>
                  </a:graphic>
                </wp:anchor>
              </w:drawing>
            </w:r>
          </w:p>
        </w:tc>
      </w:tr>
      <w:tr w14:paraId="1D1B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ADDD">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C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0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3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F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F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7160</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171450</wp:posOffset>
                  </wp:positionV>
                  <wp:extent cx="878205" cy="514350"/>
                  <wp:effectExtent l="0" t="0" r="17145" b="0"/>
                  <wp:wrapNone/>
                  <wp:docPr id="18" name="图片_10"/>
                  <wp:cNvGraphicFramePr/>
                  <a:graphic xmlns:a="http://schemas.openxmlformats.org/drawingml/2006/main">
                    <a:graphicData uri="http://schemas.openxmlformats.org/drawingml/2006/picture">
                      <pic:pic xmlns:pic="http://schemas.openxmlformats.org/drawingml/2006/picture">
                        <pic:nvPicPr>
                          <pic:cNvPr id="18" name="图片_10"/>
                          <pic:cNvPicPr/>
                        </pic:nvPicPr>
                        <pic:blipFill>
                          <a:blip r:embed="rId36"/>
                          <a:stretch>
                            <a:fillRect/>
                          </a:stretch>
                        </pic:blipFill>
                        <pic:spPr>
                          <a:xfrm>
                            <a:off x="0" y="0"/>
                            <a:ext cx="878205" cy="514350"/>
                          </a:xfrm>
                          <a:prstGeom prst="rect">
                            <a:avLst/>
                          </a:prstGeom>
                          <a:noFill/>
                          <a:ln>
                            <a:noFill/>
                          </a:ln>
                        </pic:spPr>
                      </pic:pic>
                    </a:graphicData>
                  </a:graphic>
                </wp:anchor>
              </w:drawing>
            </w:r>
          </w:p>
        </w:tc>
      </w:tr>
      <w:tr w14:paraId="143B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E83E">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A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B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3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9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7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7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4924</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5B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25"/>
                          <a:stretch>
                            <a:fillRect/>
                          </a:stretch>
                        </pic:blipFill>
                        <pic:spPr>
                          <a:xfrm>
                            <a:off x="0" y="0"/>
                            <a:ext cx="614680" cy="92583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3" name="图片_11"/>
                  <wp:cNvGraphicFramePr/>
                  <a:graphic xmlns:a="http://schemas.openxmlformats.org/drawingml/2006/main">
                    <a:graphicData uri="http://schemas.openxmlformats.org/drawingml/2006/picture">
                      <pic:pic xmlns:pic="http://schemas.openxmlformats.org/drawingml/2006/picture">
                        <pic:nvPicPr>
                          <pic:cNvPr id="3" name="图片_11"/>
                          <pic:cNvPicPr/>
                        </pic:nvPicPr>
                        <pic:blipFill>
                          <a:blip r:embed="rId25"/>
                          <a:stretch>
                            <a:fillRect/>
                          </a:stretch>
                        </pic:blipFill>
                        <pic:spPr>
                          <a:xfrm>
                            <a:off x="0" y="0"/>
                            <a:ext cx="614680" cy="925830"/>
                          </a:xfrm>
                          <a:prstGeom prst="rect">
                            <a:avLst/>
                          </a:prstGeom>
                          <a:noFill/>
                          <a:ln>
                            <a:noFill/>
                          </a:ln>
                        </pic:spPr>
                      </pic:pic>
                    </a:graphicData>
                  </a:graphic>
                </wp:anchor>
              </w:drawing>
            </w:r>
          </w:p>
        </w:tc>
      </w:tr>
      <w:tr w14:paraId="63C7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D2A4">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1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1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1、采用304#≥1.2mm不锈钢磨砂板折弯制作；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3、尺寸（W×D×H）：550×1150×800+400（靠背）mm（±10mm）。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5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3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3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196215</wp:posOffset>
                  </wp:positionH>
                  <wp:positionV relativeFrom="paragraph">
                    <wp:posOffset>49530</wp:posOffset>
                  </wp:positionV>
                  <wp:extent cx="725170" cy="770890"/>
                  <wp:effectExtent l="0" t="0" r="17780" b="10160"/>
                  <wp:wrapNone/>
                  <wp:docPr id="7" name="图片_15"/>
                  <wp:cNvGraphicFramePr/>
                  <a:graphic xmlns:a="http://schemas.openxmlformats.org/drawingml/2006/main">
                    <a:graphicData uri="http://schemas.openxmlformats.org/drawingml/2006/picture">
                      <pic:pic xmlns:pic="http://schemas.openxmlformats.org/drawingml/2006/picture">
                        <pic:nvPicPr>
                          <pic:cNvPr id="7" name="图片_15"/>
                          <pic:cNvPicPr/>
                        </pic:nvPicPr>
                        <pic:blipFill>
                          <a:blip r:embed="rId37"/>
                          <a:stretch>
                            <a:fillRect/>
                          </a:stretch>
                        </pic:blipFill>
                        <pic:spPr>
                          <a:xfrm>
                            <a:off x="0" y="0"/>
                            <a:ext cx="725170" cy="770890"/>
                          </a:xfrm>
                          <a:prstGeom prst="rect">
                            <a:avLst/>
                          </a:prstGeom>
                          <a:noFill/>
                          <a:ln>
                            <a:noFill/>
                          </a:ln>
                        </pic:spPr>
                      </pic:pic>
                    </a:graphicData>
                  </a:graphic>
                </wp:anchor>
              </w:drawing>
            </w:r>
          </w:p>
        </w:tc>
      </w:tr>
      <w:tr w14:paraId="4FA8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C70C">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0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3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3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1、采用304#≥1.2mm不锈钢磨砂板折弯制作；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3、尺寸（W×D×H）：650×750×800+400（靠背）mm（±10mm）。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F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3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D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D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4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196215</wp:posOffset>
                  </wp:positionH>
                  <wp:positionV relativeFrom="paragraph">
                    <wp:posOffset>49530</wp:posOffset>
                  </wp:positionV>
                  <wp:extent cx="725170" cy="770890"/>
                  <wp:effectExtent l="0" t="0" r="17780" b="10160"/>
                  <wp:wrapNone/>
                  <wp:docPr id="8" name="图片_49"/>
                  <wp:cNvGraphicFramePr/>
                  <a:graphic xmlns:a="http://schemas.openxmlformats.org/drawingml/2006/main">
                    <a:graphicData uri="http://schemas.openxmlformats.org/drawingml/2006/picture">
                      <pic:pic xmlns:pic="http://schemas.openxmlformats.org/drawingml/2006/picture">
                        <pic:nvPicPr>
                          <pic:cNvPr id="8" name="图片_49"/>
                          <pic:cNvPicPr/>
                        </pic:nvPicPr>
                        <pic:blipFill>
                          <a:blip r:embed="rId37"/>
                          <a:stretch>
                            <a:fillRect/>
                          </a:stretch>
                        </pic:blipFill>
                        <pic:spPr>
                          <a:xfrm>
                            <a:off x="0" y="0"/>
                            <a:ext cx="725170" cy="770890"/>
                          </a:xfrm>
                          <a:prstGeom prst="rect">
                            <a:avLst/>
                          </a:prstGeom>
                          <a:noFill/>
                          <a:ln>
                            <a:noFill/>
                          </a:ln>
                        </pic:spPr>
                      </pic:pic>
                    </a:graphicData>
                  </a:graphic>
                </wp:anchor>
              </w:drawing>
            </w:r>
          </w:p>
        </w:tc>
      </w:tr>
      <w:tr w14:paraId="7F5F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0AA">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E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F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5、尺寸（W×D×H）：800×700×800+120（靠背）mm（±10mm）。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7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6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C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C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247650</wp:posOffset>
                  </wp:positionV>
                  <wp:extent cx="890905" cy="666115"/>
                  <wp:effectExtent l="0" t="0" r="4445" b="635"/>
                  <wp:wrapNone/>
                  <wp:docPr id="15" name="图片_50"/>
                  <wp:cNvGraphicFramePr/>
                  <a:graphic xmlns:a="http://schemas.openxmlformats.org/drawingml/2006/main">
                    <a:graphicData uri="http://schemas.openxmlformats.org/drawingml/2006/picture">
                      <pic:pic xmlns:pic="http://schemas.openxmlformats.org/drawingml/2006/picture">
                        <pic:nvPicPr>
                          <pic:cNvPr id="15" name="图片_50"/>
                          <pic:cNvPicPr/>
                        </pic:nvPicPr>
                        <pic:blipFill>
                          <a:blip r:embed="rId28"/>
                          <a:stretch>
                            <a:fillRect/>
                          </a:stretch>
                        </pic:blipFill>
                        <pic:spPr>
                          <a:xfrm>
                            <a:off x="0" y="0"/>
                            <a:ext cx="890905" cy="666115"/>
                          </a:xfrm>
                          <a:prstGeom prst="rect">
                            <a:avLst/>
                          </a:prstGeom>
                          <a:noFill/>
                          <a:ln>
                            <a:noFill/>
                          </a:ln>
                        </pic:spPr>
                      </pic:pic>
                    </a:graphicData>
                  </a:graphic>
                </wp:anchor>
              </w:drawing>
            </w:r>
          </w:p>
        </w:tc>
      </w:tr>
      <w:tr w14:paraId="6003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1163">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3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E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开水器</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14:paraId="2033C3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1、外形尺寸：≥550*260*930mm，功率：15KW，电压：380V/50Hz，水箱容量：≥100L，产水量：≥150L/h，配双水嘴龙头，含不锈钢支架。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2、高压整体发泡层，隔热效果好；附球阀联动开关，缺水自动断电；温度水温显示功能。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3、机器底部设有排污口，方便清洁卫生，顶部设有自动浮球进水阀，水位自动控制。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4、机器顶盖设有安全锁扣装置，防止投毒。</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6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F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294640</wp:posOffset>
                  </wp:positionH>
                  <wp:positionV relativeFrom="paragraph">
                    <wp:posOffset>105410</wp:posOffset>
                  </wp:positionV>
                  <wp:extent cx="785495" cy="888365"/>
                  <wp:effectExtent l="0" t="0" r="14605" b="6985"/>
                  <wp:wrapNone/>
                  <wp:docPr id="5" name="图片_51"/>
                  <wp:cNvGraphicFramePr/>
                  <a:graphic xmlns:a="http://schemas.openxmlformats.org/drawingml/2006/main">
                    <a:graphicData uri="http://schemas.openxmlformats.org/drawingml/2006/picture">
                      <pic:pic xmlns:pic="http://schemas.openxmlformats.org/drawingml/2006/picture">
                        <pic:nvPicPr>
                          <pic:cNvPr id="5" name="图片_51"/>
                          <pic:cNvPicPr/>
                        </pic:nvPicPr>
                        <pic:blipFill>
                          <a:blip r:embed="rId38"/>
                          <a:stretch>
                            <a:fillRect/>
                          </a:stretch>
                        </pic:blipFill>
                        <pic:spPr>
                          <a:xfrm>
                            <a:off x="0" y="0"/>
                            <a:ext cx="785495" cy="888365"/>
                          </a:xfrm>
                          <a:prstGeom prst="rect">
                            <a:avLst/>
                          </a:prstGeom>
                          <a:noFill/>
                          <a:ln>
                            <a:noFill/>
                          </a:ln>
                        </pic:spPr>
                      </pic:pic>
                    </a:graphicData>
                  </a:graphic>
                </wp:anchor>
              </w:drawing>
            </w:r>
          </w:p>
        </w:tc>
      </w:tr>
      <w:tr w14:paraId="3F27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A739">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淘米池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9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5、尺寸（W×D×H）：1000×700×800+120（靠背）mm（±10mm）。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C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0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9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A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393700</wp:posOffset>
                  </wp:positionH>
                  <wp:positionV relativeFrom="paragraph">
                    <wp:posOffset>170815</wp:posOffset>
                  </wp:positionV>
                  <wp:extent cx="651510" cy="784225"/>
                  <wp:effectExtent l="0" t="0" r="15240" b="15875"/>
                  <wp:wrapNone/>
                  <wp:docPr id="9" name="图片_16"/>
                  <wp:cNvGraphicFramePr/>
                  <a:graphic xmlns:a="http://schemas.openxmlformats.org/drawingml/2006/main">
                    <a:graphicData uri="http://schemas.openxmlformats.org/drawingml/2006/picture">
                      <pic:pic xmlns:pic="http://schemas.openxmlformats.org/drawingml/2006/picture">
                        <pic:nvPicPr>
                          <pic:cNvPr id="9" name="图片_16"/>
                          <pic:cNvPicPr/>
                        </pic:nvPicPr>
                        <pic:blipFill>
                          <a:blip r:embed="rId39"/>
                          <a:stretch>
                            <a:fillRect/>
                          </a:stretch>
                        </pic:blipFill>
                        <pic:spPr>
                          <a:xfrm>
                            <a:off x="0" y="0"/>
                            <a:ext cx="651510" cy="784225"/>
                          </a:xfrm>
                          <a:prstGeom prst="rect">
                            <a:avLst/>
                          </a:prstGeom>
                          <a:noFill/>
                          <a:ln>
                            <a:noFill/>
                          </a:ln>
                        </pic:spPr>
                      </pic:pic>
                    </a:graphicData>
                  </a:graphic>
                </wp:anchor>
              </w:drawing>
            </w:r>
          </w:p>
        </w:tc>
      </w:tr>
      <w:tr w14:paraId="3C9D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CF65">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F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7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E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5、尺寸（W×D×H）：700×700×800+120（靠背）mm（±10mm）。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E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3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2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393700</wp:posOffset>
                  </wp:positionH>
                  <wp:positionV relativeFrom="paragraph">
                    <wp:posOffset>170815</wp:posOffset>
                  </wp:positionV>
                  <wp:extent cx="651510" cy="784225"/>
                  <wp:effectExtent l="0" t="0" r="15240" b="15875"/>
                  <wp:wrapNone/>
                  <wp:docPr id="16" name="图片_52"/>
                  <wp:cNvGraphicFramePr/>
                  <a:graphic xmlns:a="http://schemas.openxmlformats.org/drawingml/2006/main">
                    <a:graphicData uri="http://schemas.openxmlformats.org/drawingml/2006/picture">
                      <pic:pic xmlns:pic="http://schemas.openxmlformats.org/drawingml/2006/picture">
                        <pic:nvPicPr>
                          <pic:cNvPr id="16" name="图片_52"/>
                          <pic:cNvPicPr/>
                        </pic:nvPicPr>
                        <pic:blipFill>
                          <a:blip r:embed="rId39"/>
                          <a:stretch>
                            <a:fillRect/>
                          </a:stretch>
                        </pic:blipFill>
                        <pic:spPr>
                          <a:xfrm>
                            <a:off x="0" y="0"/>
                            <a:ext cx="651510" cy="784225"/>
                          </a:xfrm>
                          <a:prstGeom prst="rect">
                            <a:avLst/>
                          </a:prstGeom>
                          <a:noFill/>
                          <a:ln>
                            <a:noFill/>
                          </a:ln>
                        </pic:spPr>
                      </pic:pic>
                    </a:graphicData>
                  </a:graphic>
                </wp:anchor>
              </w:drawing>
            </w:r>
          </w:p>
        </w:tc>
      </w:tr>
      <w:tr w14:paraId="74AF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138F">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9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A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四门冰柜</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F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1.规格尺寸：≥1200mm*750mm*1950mm                                                                                             2、产品按38℃环温设计（±1℃），采用全铜管制造，优质不锈钢板，板材表面无指纹处理，经久耐锈，整体采用优质加厚不锈钢制作；采用绿色环保的环戊烷发泡剂整体发泡，超厚发泡层，提高承重能力，内置蒸发器盘管全铜管制作。冷却速度快，符合相关规定要求；自动回归门设计，避免冷量流失，易拆卸磁性门封，内箱底板采用圆弧拉伸，配合围板大圆弧设计，易清洁；温度范围：-20℃~-3℃/-5℃-+4℃， 产品符合食品接触安全安求。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3、容积：≥850L,制冷方式：直冷，物架层数：≥2层4个，智能电子数字温控；电压/功率：：220V /370W（±30w）；要求产品安全，稳定、节能、环保，有害限用物质含量符合国家相关要求。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4、所投产品提供节能证书和中国节能产品认证试验报告。要求总能量消耗≥4.2；能效指数≤43%；能效等级：1级；                                            </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5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A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A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C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13426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542925</wp:posOffset>
                  </wp:positionV>
                  <wp:extent cx="695960" cy="1102360"/>
                  <wp:effectExtent l="0" t="0" r="8890" b="2540"/>
                  <wp:wrapNone/>
                  <wp:docPr id="14" name="图片_17"/>
                  <wp:cNvGraphicFramePr/>
                  <a:graphic xmlns:a="http://schemas.openxmlformats.org/drawingml/2006/main">
                    <a:graphicData uri="http://schemas.openxmlformats.org/drawingml/2006/picture">
                      <pic:pic xmlns:pic="http://schemas.openxmlformats.org/drawingml/2006/picture">
                        <pic:nvPicPr>
                          <pic:cNvPr id="14" name="图片_17"/>
                          <pic:cNvPicPr/>
                        </pic:nvPicPr>
                        <pic:blipFill>
                          <a:blip r:embed="rId40"/>
                          <a:stretch>
                            <a:fillRect/>
                          </a:stretch>
                        </pic:blipFill>
                        <pic:spPr>
                          <a:xfrm>
                            <a:off x="0" y="0"/>
                            <a:ext cx="695960" cy="1102360"/>
                          </a:xfrm>
                          <a:prstGeom prst="rect">
                            <a:avLst/>
                          </a:prstGeom>
                          <a:noFill/>
                          <a:ln>
                            <a:noFill/>
                          </a:ln>
                        </pic:spPr>
                      </pic:pic>
                    </a:graphicData>
                  </a:graphic>
                </wp:anchor>
              </w:drawing>
            </w:r>
          </w:p>
        </w:tc>
      </w:tr>
      <w:tr w14:paraId="4DF5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750">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燃气热水器</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1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适用气源：天然气，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出水量：16L，强排；</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1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306705</wp:posOffset>
                  </wp:positionH>
                  <wp:positionV relativeFrom="paragraph">
                    <wp:posOffset>138430</wp:posOffset>
                  </wp:positionV>
                  <wp:extent cx="617220" cy="842645"/>
                  <wp:effectExtent l="0" t="0" r="11430" b="14605"/>
                  <wp:wrapNone/>
                  <wp:docPr id="6" name="图片_64"/>
                  <wp:cNvGraphicFramePr/>
                  <a:graphic xmlns:a="http://schemas.openxmlformats.org/drawingml/2006/main">
                    <a:graphicData uri="http://schemas.openxmlformats.org/drawingml/2006/picture">
                      <pic:pic xmlns:pic="http://schemas.openxmlformats.org/drawingml/2006/picture">
                        <pic:nvPicPr>
                          <pic:cNvPr id="6" name="图片_64"/>
                          <pic:cNvPicPr/>
                        </pic:nvPicPr>
                        <pic:blipFill>
                          <a:blip r:embed="rId41"/>
                          <a:stretch>
                            <a:fillRect/>
                          </a:stretch>
                        </pic:blipFill>
                        <pic:spPr>
                          <a:xfrm>
                            <a:off x="0" y="0"/>
                            <a:ext cx="617220" cy="842645"/>
                          </a:xfrm>
                          <a:prstGeom prst="rect">
                            <a:avLst/>
                          </a:prstGeom>
                          <a:noFill/>
                          <a:ln>
                            <a:noFill/>
                          </a:ln>
                        </pic:spPr>
                      </pic:pic>
                    </a:graphicData>
                  </a:graphic>
                </wp:anchor>
              </w:drawing>
            </w:r>
          </w:p>
        </w:tc>
      </w:tr>
      <w:tr w14:paraId="734A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预进间/凉菜间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C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D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8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4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E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3580</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9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215900</wp:posOffset>
                  </wp:positionV>
                  <wp:extent cx="878205" cy="514350"/>
                  <wp:effectExtent l="0" t="0" r="17145" b="0"/>
                  <wp:wrapNone/>
                  <wp:docPr id="10" name="图片_53"/>
                  <wp:cNvGraphicFramePr/>
                  <a:graphic xmlns:a="http://schemas.openxmlformats.org/drawingml/2006/main">
                    <a:graphicData uri="http://schemas.openxmlformats.org/drawingml/2006/picture">
                      <pic:pic xmlns:pic="http://schemas.openxmlformats.org/drawingml/2006/picture">
                        <pic:nvPicPr>
                          <pic:cNvPr id="10" name="图片_53"/>
                          <pic:cNvPicPr/>
                        </pic:nvPicPr>
                        <pic:blipFill>
                          <a:blip r:embed="rId36"/>
                          <a:stretch>
                            <a:fillRect/>
                          </a:stretch>
                        </pic:blipFill>
                        <pic:spPr>
                          <a:xfrm>
                            <a:off x="0" y="0"/>
                            <a:ext cx="878205" cy="514350"/>
                          </a:xfrm>
                          <a:prstGeom prst="rect">
                            <a:avLst/>
                          </a:prstGeom>
                          <a:noFill/>
                          <a:ln>
                            <a:noFill/>
                          </a:ln>
                        </pic:spPr>
                      </pic:pic>
                    </a:graphicData>
                  </a:graphic>
                </wp:anchor>
              </w:drawing>
            </w:r>
          </w:p>
        </w:tc>
      </w:tr>
      <w:tr w14:paraId="3A9F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9D7F">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E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8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top"/>
          </w:tcPr>
          <w:p w14:paraId="66FC27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1、温度：-5℃~5℃；容积：≥400L；外形尺寸：≥1800*800*800mm；制冷方式：直冷；输入功率：≤150W。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2、自动回归门设计；微电子数码显示温控器；箱体由环保环戊烷节能环保发泡剂发泡成型，保温效果时长、环保卫生。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3、产品依据标准和技术要求符合GB 4806.1-2016、GB 4806.6-2016、GB4806.7-2016、GB 4806.9-2016，具有食品接触产品卫生认证证书。</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4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4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4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381635</wp:posOffset>
                  </wp:positionV>
                  <wp:extent cx="779780" cy="605790"/>
                  <wp:effectExtent l="0" t="0" r="1270" b="3810"/>
                  <wp:wrapNone/>
                  <wp:docPr id="11" name="图片_19"/>
                  <wp:cNvGraphicFramePr/>
                  <a:graphic xmlns:a="http://schemas.openxmlformats.org/drawingml/2006/main">
                    <a:graphicData uri="http://schemas.openxmlformats.org/drawingml/2006/picture">
                      <pic:pic xmlns:pic="http://schemas.openxmlformats.org/drawingml/2006/picture">
                        <pic:nvPicPr>
                          <pic:cNvPr id="11" name="图片_19"/>
                          <pic:cNvPicPr/>
                        </pic:nvPicPr>
                        <pic:blipFill>
                          <a:blip r:embed="rId42"/>
                          <a:stretch>
                            <a:fillRect/>
                          </a:stretch>
                        </pic:blipFill>
                        <pic:spPr>
                          <a:xfrm>
                            <a:off x="0" y="0"/>
                            <a:ext cx="779780" cy="605790"/>
                          </a:xfrm>
                          <a:prstGeom prst="rect">
                            <a:avLst/>
                          </a:prstGeom>
                          <a:noFill/>
                          <a:ln>
                            <a:noFill/>
                          </a:ln>
                        </pic:spPr>
                      </pic:pic>
                    </a:graphicData>
                  </a:graphic>
                </wp:anchor>
              </w:drawing>
            </w:r>
          </w:p>
        </w:tc>
      </w:tr>
      <w:tr w14:paraId="7A07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8321">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B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B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9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5、尺寸（W×D×H）：1000×800×800mm（±10mm）。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F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8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E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F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247650</wp:posOffset>
                  </wp:positionV>
                  <wp:extent cx="890905" cy="666115"/>
                  <wp:effectExtent l="0" t="0" r="4445" b="635"/>
                  <wp:wrapNone/>
                  <wp:docPr id="13" name="图片_56"/>
                  <wp:cNvGraphicFramePr/>
                  <a:graphic xmlns:a="http://schemas.openxmlformats.org/drawingml/2006/main">
                    <a:graphicData uri="http://schemas.openxmlformats.org/drawingml/2006/picture">
                      <pic:pic xmlns:pic="http://schemas.openxmlformats.org/drawingml/2006/picture">
                        <pic:nvPicPr>
                          <pic:cNvPr id="13" name="图片_56"/>
                          <pic:cNvPicPr/>
                        </pic:nvPicPr>
                        <pic:blipFill>
                          <a:blip r:embed="rId28"/>
                          <a:stretch>
                            <a:fillRect/>
                          </a:stretch>
                        </pic:blipFill>
                        <pic:spPr>
                          <a:xfrm>
                            <a:off x="0" y="0"/>
                            <a:ext cx="890905" cy="666115"/>
                          </a:xfrm>
                          <a:prstGeom prst="rect">
                            <a:avLst/>
                          </a:prstGeom>
                          <a:noFill/>
                          <a:ln>
                            <a:noFill/>
                          </a:ln>
                        </pic:spPr>
                      </pic:pic>
                    </a:graphicData>
                  </a:graphic>
                </wp:anchor>
              </w:drawing>
            </w:r>
          </w:p>
        </w:tc>
      </w:tr>
      <w:tr w14:paraId="30A3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8AF6">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E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E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5、尺寸（W×D×H）：600×600×800+120（靠背）mm（±10mm）。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C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0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F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D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5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393700</wp:posOffset>
                  </wp:positionH>
                  <wp:positionV relativeFrom="paragraph">
                    <wp:posOffset>170815</wp:posOffset>
                  </wp:positionV>
                  <wp:extent cx="651510" cy="784225"/>
                  <wp:effectExtent l="0" t="0" r="15240" b="15875"/>
                  <wp:wrapNone/>
                  <wp:docPr id="17" name="图片_54"/>
                  <wp:cNvGraphicFramePr/>
                  <a:graphic xmlns:a="http://schemas.openxmlformats.org/drawingml/2006/main">
                    <a:graphicData uri="http://schemas.openxmlformats.org/drawingml/2006/picture">
                      <pic:pic xmlns:pic="http://schemas.openxmlformats.org/drawingml/2006/picture">
                        <pic:nvPicPr>
                          <pic:cNvPr id="17" name="图片_54"/>
                          <pic:cNvPicPr/>
                        </pic:nvPicPr>
                        <pic:blipFill>
                          <a:blip r:embed="rId39"/>
                          <a:stretch>
                            <a:fillRect/>
                          </a:stretch>
                        </pic:blipFill>
                        <pic:spPr>
                          <a:xfrm>
                            <a:off x="0" y="0"/>
                            <a:ext cx="651510" cy="784225"/>
                          </a:xfrm>
                          <a:prstGeom prst="rect">
                            <a:avLst/>
                          </a:prstGeom>
                          <a:noFill/>
                          <a:ln>
                            <a:noFill/>
                          </a:ln>
                        </pic:spPr>
                      </pic:pic>
                    </a:graphicData>
                  </a:graphic>
                </wp:anchor>
              </w:drawing>
            </w:r>
          </w:p>
        </w:tc>
      </w:tr>
      <w:tr w14:paraId="230C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6FA9">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4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E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单星水池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F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5、尺寸（W×D×H）：700×700×800+120（靠背）mm（±10mm）。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0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9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1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4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393700</wp:posOffset>
                  </wp:positionH>
                  <wp:positionV relativeFrom="paragraph">
                    <wp:posOffset>170815</wp:posOffset>
                  </wp:positionV>
                  <wp:extent cx="651510" cy="784225"/>
                  <wp:effectExtent l="0" t="0" r="15240" b="15875"/>
                  <wp:wrapNone/>
                  <wp:docPr id="21" name="图片_55"/>
                  <wp:cNvGraphicFramePr/>
                  <a:graphic xmlns:a="http://schemas.openxmlformats.org/drawingml/2006/main">
                    <a:graphicData uri="http://schemas.openxmlformats.org/drawingml/2006/picture">
                      <pic:pic xmlns:pic="http://schemas.openxmlformats.org/drawingml/2006/picture">
                        <pic:nvPicPr>
                          <pic:cNvPr id="21" name="图片_55"/>
                          <pic:cNvPicPr/>
                        </pic:nvPicPr>
                        <pic:blipFill>
                          <a:blip r:embed="rId39"/>
                          <a:stretch>
                            <a:fillRect/>
                          </a:stretch>
                        </pic:blipFill>
                        <pic:spPr>
                          <a:xfrm>
                            <a:off x="0" y="0"/>
                            <a:ext cx="651510" cy="784225"/>
                          </a:xfrm>
                          <a:prstGeom prst="rect">
                            <a:avLst/>
                          </a:prstGeom>
                          <a:noFill/>
                          <a:ln>
                            <a:noFill/>
                          </a:ln>
                        </pic:spPr>
                      </pic:pic>
                    </a:graphicData>
                  </a:graphic>
                </wp:anchor>
              </w:drawing>
            </w:r>
          </w:p>
        </w:tc>
      </w:tr>
      <w:tr w14:paraId="47F7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9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备餐间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6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7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4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9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C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D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356235</wp:posOffset>
                  </wp:positionV>
                  <wp:extent cx="919480" cy="779780"/>
                  <wp:effectExtent l="0" t="0" r="13970" b="1270"/>
                  <wp:wrapNone/>
                  <wp:docPr id="22" name="图片_18"/>
                  <wp:cNvGraphicFramePr/>
                  <a:graphic xmlns:a="http://schemas.openxmlformats.org/drawingml/2006/main">
                    <a:graphicData uri="http://schemas.openxmlformats.org/drawingml/2006/picture">
                      <pic:pic xmlns:pic="http://schemas.openxmlformats.org/drawingml/2006/picture">
                        <pic:nvPicPr>
                          <pic:cNvPr id="22" name="图片_18"/>
                          <pic:cNvPicPr/>
                        </pic:nvPicPr>
                        <pic:blipFill>
                          <a:blip r:embed="rId43"/>
                          <a:stretch>
                            <a:fillRect/>
                          </a:stretch>
                        </pic:blipFill>
                        <pic:spPr>
                          <a:xfrm>
                            <a:off x="0" y="0"/>
                            <a:ext cx="919480" cy="779780"/>
                          </a:xfrm>
                          <a:prstGeom prst="rect">
                            <a:avLst/>
                          </a:prstGeom>
                          <a:noFill/>
                          <a:ln>
                            <a:noFill/>
                          </a:ln>
                        </pic:spPr>
                      </pic:pic>
                    </a:graphicData>
                  </a:graphic>
                </wp:anchor>
              </w:drawing>
            </w:r>
          </w:p>
        </w:tc>
      </w:tr>
      <w:tr w14:paraId="770B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4A66">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1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5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E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F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F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E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3580</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2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215900</wp:posOffset>
                  </wp:positionV>
                  <wp:extent cx="878205" cy="514350"/>
                  <wp:effectExtent l="0" t="0" r="17145" b="0"/>
                  <wp:wrapNone/>
                  <wp:docPr id="19" name="图片_57"/>
                  <wp:cNvGraphicFramePr/>
                  <a:graphic xmlns:a="http://schemas.openxmlformats.org/drawingml/2006/main">
                    <a:graphicData uri="http://schemas.openxmlformats.org/drawingml/2006/picture">
                      <pic:pic xmlns:pic="http://schemas.openxmlformats.org/drawingml/2006/picture">
                        <pic:nvPicPr>
                          <pic:cNvPr id="19" name="图片_57"/>
                          <pic:cNvPicPr/>
                        </pic:nvPicPr>
                        <pic:blipFill>
                          <a:blip r:embed="rId36"/>
                          <a:stretch>
                            <a:fillRect/>
                          </a:stretch>
                        </pic:blipFill>
                        <pic:spPr>
                          <a:xfrm>
                            <a:off x="0" y="0"/>
                            <a:ext cx="878205" cy="514350"/>
                          </a:xfrm>
                          <a:prstGeom prst="rect">
                            <a:avLst/>
                          </a:prstGeom>
                          <a:noFill/>
                          <a:ln>
                            <a:noFill/>
                          </a:ln>
                        </pic:spPr>
                      </pic:pic>
                    </a:graphicData>
                  </a:graphic>
                </wp:anchor>
              </w:drawing>
            </w:r>
          </w:p>
        </w:tc>
      </w:tr>
      <w:tr w14:paraId="2392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F9C1">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5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留样柜</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6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1、温度范围（指可设定温度）：+10℃～-1℃；；电源220V50Hz，功率：≥300W； 门数：1门；蒸发器类型：风冷；净容积：≥300L；带融霜加热；带防凝露加热；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2、门板、侧板、内板均为不锈钢材；配可调节可拆卸网架不少 于6个；带可刹停万向脚轮；带除霜 水自蒸发系统，无需接地漏；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3、在38摄氏度的温度环境下也能正常制冷；使用环保冷媒； 箱体整体发泡，柜体厚度≥50mm。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D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8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B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4307</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1C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140335</wp:posOffset>
                  </wp:positionV>
                  <wp:extent cx="654050" cy="1145540"/>
                  <wp:effectExtent l="0" t="0" r="12700" b="16510"/>
                  <wp:wrapNone/>
                  <wp:docPr id="20" name="图片_58"/>
                  <wp:cNvGraphicFramePr/>
                  <a:graphic xmlns:a="http://schemas.openxmlformats.org/drawingml/2006/main">
                    <a:graphicData uri="http://schemas.openxmlformats.org/drawingml/2006/picture">
                      <pic:pic xmlns:pic="http://schemas.openxmlformats.org/drawingml/2006/picture">
                        <pic:nvPicPr>
                          <pic:cNvPr id="20" name="图片_58"/>
                          <pic:cNvPicPr/>
                        </pic:nvPicPr>
                        <pic:blipFill>
                          <a:blip r:embed="rId44"/>
                          <a:stretch>
                            <a:fillRect/>
                          </a:stretch>
                        </pic:blipFill>
                        <pic:spPr>
                          <a:xfrm>
                            <a:off x="0" y="0"/>
                            <a:ext cx="654050" cy="1145540"/>
                          </a:xfrm>
                          <a:prstGeom prst="rect">
                            <a:avLst/>
                          </a:prstGeom>
                          <a:noFill/>
                          <a:ln>
                            <a:noFill/>
                          </a:ln>
                        </pic:spPr>
                      </pic:pic>
                    </a:graphicData>
                  </a:graphic>
                </wp:anchor>
              </w:drawing>
            </w:r>
          </w:p>
        </w:tc>
      </w:tr>
      <w:tr w14:paraId="2FF9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洗碗间/消毒间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F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C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3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3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9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6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6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356235</wp:posOffset>
                  </wp:positionV>
                  <wp:extent cx="919480" cy="779780"/>
                  <wp:effectExtent l="0" t="0" r="13970" b="1270"/>
                  <wp:wrapNone/>
                  <wp:docPr id="1" name="图片_20"/>
                  <wp:cNvGraphicFramePr/>
                  <a:graphic xmlns:a="http://schemas.openxmlformats.org/drawingml/2006/main">
                    <a:graphicData uri="http://schemas.openxmlformats.org/drawingml/2006/picture">
                      <pic:pic xmlns:pic="http://schemas.openxmlformats.org/drawingml/2006/picture">
                        <pic:nvPicPr>
                          <pic:cNvPr id="1" name="图片_20"/>
                          <pic:cNvPicPr/>
                        </pic:nvPicPr>
                        <pic:blipFill>
                          <a:blip r:embed="rId43"/>
                          <a:stretch>
                            <a:fillRect/>
                          </a:stretch>
                        </pic:blipFill>
                        <pic:spPr>
                          <a:xfrm>
                            <a:off x="0" y="0"/>
                            <a:ext cx="919480" cy="779780"/>
                          </a:xfrm>
                          <a:prstGeom prst="rect">
                            <a:avLst/>
                          </a:prstGeom>
                          <a:noFill/>
                          <a:ln>
                            <a:noFill/>
                          </a:ln>
                        </pic:spPr>
                      </pic:pic>
                    </a:graphicData>
                  </a:graphic>
                </wp:anchor>
              </w:drawing>
            </w:r>
          </w:p>
        </w:tc>
      </w:tr>
      <w:tr w14:paraId="7B3B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D829">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5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A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6、尺寸（W×D×H）：1000×700×800+120（靠背）mm（±10mm）。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F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C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3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171450</wp:posOffset>
                  </wp:positionV>
                  <wp:extent cx="967105" cy="608965"/>
                  <wp:effectExtent l="0" t="0" r="4445" b="635"/>
                  <wp:wrapNone/>
                  <wp:docPr id="43" name="图片_21"/>
                  <wp:cNvGraphicFramePr/>
                  <a:graphic xmlns:a="http://schemas.openxmlformats.org/drawingml/2006/main">
                    <a:graphicData uri="http://schemas.openxmlformats.org/drawingml/2006/picture">
                      <pic:pic xmlns:pic="http://schemas.openxmlformats.org/drawingml/2006/picture">
                        <pic:nvPicPr>
                          <pic:cNvPr id="43" name="图片_21"/>
                          <pic:cNvPicPr/>
                        </pic:nvPicPr>
                        <pic:blipFill>
                          <a:blip r:embed="rId27"/>
                          <a:stretch>
                            <a:fillRect/>
                          </a:stretch>
                        </pic:blipFill>
                        <pic:spPr>
                          <a:xfrm>
                            <a:off x="0" y="0"/>
                            <a:ext cx="967105" cy="608965"/>
                          </a:xfrm>
                          <a:prstGeom prst="rect">
                            <a:avLst/>
                          </a:prstGeom>
                          <a:noFill/>
                          <a:ln>
                            <a:noFill/>
                          </a:ln>
                        </pic:spPr>
                      </pic:pic>
                    </a:graphicData>
                  </a:graphic>
                </wp:anchor>
              </w:drawing>
            </w:r>
          </w:p>
        </w:tc>
      </w:tr>
      <w:tr w14:paraId="1BC0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DA44">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F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C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消毒柜</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29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1、外形尺寸(长x宽x高):≥1200x560x1900mm；容积:≥780L；</w:t>
            </w:r>
          </w:p>
          <w:p w14:paraId="5A2E26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双门，全不锈钢外壳(后背板、底板除外)，整体发泡;无指纹哑拉丝全无磁不锈钢箱体:加深加粗全无磁导轨式四层快餐盘专用层架:隐藏式发热体，热风循环，保证柜体内部温度均匀精确控温，防止过热或者过压:子弹头柜脚:带独立温度显示器；</w:t>
            </w:r>
          </w:p>
          <w:p w14:paraId="644A63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3、产品符合:(包括但不限于):依据GB/T4343.2-2020、GB/T17626.2-2018、GB/T 17626.3-2023 GB/T 17626.4-2018 GB/T 17626.5-2019 GB/T 17626.6-2017、GB/T17626.12-2023等标准进行电磁兼容检测，检测结果合格:按GB/T2423.3-2016标准进行持续时间为24h的恒定湿热试验，温度(40=2)°C，相对湿度(93+3)%RH，试验结束后样品应能正常工作:按GB/T2423.4-2008 标准进行(12h+12h循环)的交变湿热试验，试验结束后样品应能正常工作:按GB/T2423.10-2019标准进行:振动试验，扫描频率:10Hz~150Hz:试验后，受试设备外观无损坏，紧固件等无松动:提供第三方检测机构出具的至少带CMA标识的检验(测)报告佐证本条参数:</w:t>
            </w:r>
          </w:p>
          <w:p w14:paraId="109C47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4、功率≥3.6KW；（提供产品说明书或产品图片或检测报告佐证。）</w:t>
            </w:r>
          </w:p>
          <w:p w14:paraId="0EE02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符合《国家卫生健康委办公厅关于全国消毒产品网上备案信息服务平台上线的通知》(国卫办监督函(2018)864号)要求，提供《消毒产品卫生安全评价报告》且备案信息能够在全国消毒产品网上备案信息服务平台(https://credit.jdzx.net.cn/xdcp)上查询验证:</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4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4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E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D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230505</wp:posOffset>
                  </wp:positionH>
                  <wp:positionV relativeFrom="paragraph">
                    <wp:posOffset>571500</wp:posOffset>
                  </wp:positionV>
                  <wp:extent cx="725805" cy="986155"/>
                  <wp:effectExtent l="0" t="0" r="17145" b="4445"/>
                  <wp:wrapNone/>
                  <wp:docPr id="63" name="图片_22"/>
                  <wp:cNvGraphicFramePr/>
                  <a:graphic xmlns:a="http://schemas.openxmlformats.org/drawingml/2006/main">
                    <a:graphicData uri="http://schemas.openxmlformats.org/drawingml/2006/picture">
                      <pic:pic xmlns:pic="http://schemas.openxmlformats.org/drawingml/2006/picture">
                        <pic:nvPicPr>
                          <pic:cNvPr id="63" name="图片_22"/>
                          <pic:cNvPicPr/>
                        </pic:nvPicPr>
                        <pic:blipFill>
                          <a:blip r:embed="rId45"/>
                          <a:stretch>
                            <a:fillRect/>
                          </a:stretch>
                        </pic:blipFill>
                        <pic:spPr>
                          <a:xfrm>
                            <a:off x="0" y="0"/>
                            <a:ext cx="725805" cy="986155"/>
                          </a:xfrm>
                          <a:prstGeom prst="rect">
                            <a:avLst/>
                          </a:prstGeom>
                          <a:noFill/>
                          <a:ln>
                            <a:noFill/>
                          </a:ln>
                        </pic:spPr>
                      </pic:pic>
                    </a:graphicData>
                  </a:graphic>
                </wp:anchor>
              </w:drawing>
            </w:r>
          </w:p>
        </w:tc>
      </w:tr>
      <w:tr w14:paraId="1117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25EC">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3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F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单孔收残台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8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5、尺寸（W×D×H）：700×700×800+120（靠背）mm（±10mm）。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1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2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B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7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206375</wp:posOffset>
                  </wp:positionH>
                  <wp:positionV relativeFrom="paragraph">
                    <wp:posOffset>189230</wp:posOffset>
                  </wp:positionV>
                  <wp:extent cx="812800" cy="624840"/>
                  <wp:effectExtent l="0" t="0" r="6350" b="3810"/>
                  <wp:wrapNone/>
                  <wp:docPr id="48" name="图片_23"/>
                  <wp:cNvGraphicFramePr/>
                  <a:graphic xmlns:a="http://schemas.openxmlformats.org/drawingml/2006/main">
                    <a:graphicData uri="http://schemas.openxmlformats.org/drawingml/2006/picture">
                      <pic:pic xmlns:pic="http://schemas.openxmlformats.org/drawingml/2006/picture">
                        <pic:nvPicPr>
                          <pic:cNvPr id="48" name="图片_23"/>
                          <pic:cNvPicPr/>
                        </pic:nvPicPr>
                        <pic:blipFill>
                          <a:blip r:embed="rId46"/>
                          <a:stretch>
                            <a:fillRect/>
                          </a:stretch>
                        </pic:blipFill>
                        <pic:spPr>
                          <a:xfrm>
                            <a:off x="0" y="0"/>
                            <a:ext cx="812800" cy="624840"/>
                          </a:xfrm>
                          <a:prstGeom prst="rect">
                            <a:avLst/>
                          </a:prstGeom>
                          <a:noFill/>
                          <a:ln>
                            <a:noFill/>
                          </a:ln>
                        </pic:spPr>
                      </pic:pic>
                    </a:graphicData>
                  </a:graphic>
                </wp:anchor>
              </w:drawing>
            </w:r>
          </w:p>
        </w:tc>
      </w:tr>
      <w:tr w14:paraId="580A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1F9B">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3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9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0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B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6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6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4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247650</wp:posOffset>
                  </wp:positionV>
                  <wp:extent cx="890905" cy="666115"/>
                  <wp:effectExtent l="0" t="0" r="4445" b="635"/>
                  <wp:wrapNone/>
                  <wp:docPr id="50" name="图片_59"/>
                  <wp:cNvGraphicFramePr/>
                  <a:graphic xmlns:a="http://schemas.openxmlformats.org/drawingml/2006/main">
                    <a:graphicData uri="http://schemas.openxmlformats.org/drawingml/2006/picture">
                      <pic:pic xmlns:pic="http://schemas.openxmlformats.org/drawingml/2006/picture">
                        <pic:nvPicPr>
                          <pic:cNvPr id="50" name="图片_59"/>
                          <pic:cNvPicPr/>
                        </pic:nvPicPr>
                        <pic:blipFill>
                          <a:blip r:embed="rId28"/>
                          <a:stretch>
                            <a:fillRect/>
                          </a:stretch>
                        </pic:blipFill>
                        <pic:spPr>
                          <a:xfrm>
                            <a:off x="0" y="0"/>
                            <a:ext cx="890905" cy="666115"/>
                          </a:xfrm>
                          <a:prstGeom prst="rect">
                            <a:avLst/>
                          </a:prstGeom>
                          <a:noFill/>
                          <a:ln>
                            <a:noFill/>
                          </a:ln>
                        </pic:spPr>
                      </pic:pic>
                    </a:graphicData>
                  </a:graphic>
                </wp:anchor>
              </w:drawing>
            </w:r>
          </w:p>
        </w:tc>
      </w:tr>
      <w:tr w14:paraId="37CE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CF8F">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C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9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5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2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8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65" name="图片_60"/>
                  <wp:cNvGraphicFramePr/>
                  <a:graphic xmlns:a="http://schemas.openxmlformats.org/drawingml/2006/main">
                    <a:graphicData uri="http://schemas.openxmlformats.org/drawingml/2006/picture">
                      <pic:pic xmlns:pic="http://schemas.openxmlformats.org/drawingml/2006/picture">
                        <pic:nvPicPr>
                          <pic:cNvPr id="65" name="图片_60"/>
                          <pic:cNvPicPr/>
                        </pic:nvPicPr>
                        <pic:blipFill>
                          <a:blip r:embed="rId25"/>
                          <a:stretch>
                            <a:fillRect/>
                          </a:stretch>
                        </pic:blipFill>
                        <pic:spPr>
                          <a:xfrm>
                            <a:off x="0" y="0"/>
                            <a:ext cx="614680" cy="92583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151130</wp:posOffset>
                  </wp:positionV>
                  <wp:extent cx="614680" cy="925830"/>
                  <wp:effectExtent l="0" t="0" r="13970" b="7620"/>
                  <wp:wrapNone/>
                  <wp:docPr id="45" name="图片_61"/>
                  <wp:cNvGraphicFramePr/>
                  <a:graphic xmlns:a="http://schemas.openxmlformats.org/drawingml/2006/main">
                    <a:graphicData uri="http://schemas.openxmlformats.org/drawingml/2006/picture">
                      <pic:pic xmlns:pic="http://schemas.openxmlformats.org/drawingml/2006/picture">
                        <pic:nvPicPr>
                          <pic:cNvPr id="45" name="图片_61"/>
                          <pic:cNvPicPr/>
                        </pic:nvPicPr>
                        <pic:blipFill>
                          <a:blip r:embed="rId25"/>
                          <a:stretch>
                            <a:fillRect/>
                          </a:stretch>
                        </pic:blipFill>
                        <pic:spPr>
                          <a:xfrm>
                            <a:off x="0" y="0"/>
                            <a:ext cx="614680" cy="925830"/>
                          </a:xfrm>
                          <a:prstGeom prst="rect">
                            <a:avLst/>
                          </a:prstGeom>
                          <a:noFill/>
                          <a:ln>
                            <a:noFill/>
                          </a:ln>
                        </pic:spPr>
                      </pic:pic>
                    </a:graphicData>
                  </a:graphic>
                </wp:anchor>
              </w:drawing>
            </w:r>
          </w:p>
        </w:tc>
      </w:tr>
      <w:tr w14:paraId="3CC3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EDE7">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四门储物柜</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4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6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A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2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5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313690</wp:posOffset>
                  </wp:positionH>
                  <wp:positionV relativeFrom="paragraph">
                    <wp:posOffset>219075</wp:posOffset>
                  </wp:positionV>
                  <wp:extent cx="656590" cy="827405"/>
                  <wp:effectExtent l="0" t="0" r="10160" b="10795"/>
                  <wp:wrapNone/>
                  <wp:docPr id="66" name="图片_62"/>
                  <wp:cNvGraphicFramePr/>
                  <a:graphic xmlns:a="http://schemas.openxmlformats.org/drawingml/2006/main">
                    <a:graphicData uri="http://schemas.openxmlformats.org/drawingml/2006/picture">
                      <pic:pic xmlns:pic="http://schemas.openxmlformats.org/drawingml/2006/picture">
                        <pic:nvPicPr>
                          <pic:cNvPr id="66" name="图片_62"/>
                          <pic:cNvPicPr/>
                        </pic:nvPicPr>
                        <pic:blipFill>
                          <a:blip r:embed="rId47"/>
                          <a:stretch>
                            <a:fillRect/>
                          </a:stretch>
                        </pic:blipFill>
                        <pic:spPr>
                          <a:xfrm>
                            <a:off x="0" y="0"/>
                            <a:ext cx="656590" cy="827405"/>
                          </a:xfrm>
                          <a:prstGeom prst="rect">
                            <a:avLst/>
                          </a:prstGeom>
                          <a:noFill/>
                          <a:ln>
                            <a:noFill/>
                          </a:ln>
                        </pic:spPr>
                      </pic:pic>
                    </a:graphicData>
                  </a:graphic>
                </wp:anchor>
              </w:drawing>
            </w:r>
          </w:p>
        </w:tc>
      </w:tr>
      <w:tr w14:paraId="7A2B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1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7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5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2、台面板材厚度：≥1.5mm，门板、围板、底板：≥1.2mm，配 置冲孔板；面板及层板板下均采用厚度≥1.2mm厚不锈钢U型 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3、立柱：≥φ50，厚度≥1.2mm的圆形重力调节脚；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4、电压：220V，功率不低于3KW。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5、尺寸（W×D×H）：1800×700×800mm（±10mm）。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C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1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4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7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219710</wp:posOffset>
                  </wp:positionH>
                  <wp:positionV relativeFrom="paragraph">
                    <wp:posOffset>614680</wp:posOffset>
                  </wp:positionV>
                  <wp:extent cx="844550" cy="465455"/>
                  <wp:effectExtent l="0" t="0" r="12700" b="10795"/>
                  <wp:wrapNone/>
                  <wp:docPr id="42" name="图片_24"/>
                  <wp:cNvGraphicFramePr/>
                  <a:graphic xmlns:a="http://schemas.openxmlformats.org/drawingml/2006/main">
                    <a:graphicData uri="http://schemas.openxmlformats.org/drawingml/2006/picture">
                      <pic:pic xmlns:pic="http://schemas.openxmlformats.org/drawingml/2006/picture">
                        <pic:nvPicPr>
                          <pic:cNvPr id="42" name="图片_24"/>
                          <pic:cNvPicPr/>
                        </pic:nvPicPr>
                        <pic:blipFill>
                          <a:blip r:embed="rId48"/>
                          <a:stretch>
                            <a:fillRect/>
                          </a:stretch>
                        </pic:blipFill>
                        <pic:spPr>
                          <a:xfrm>
                            <a:off x="0" y="0"/>
                            <a:ext cx="844550" cy="465455"/>
                          </a:xfrm>
                          <a:prstGeom prst="rect">
                            <a:avLst/>
                          </a:prstGeom>
                          <a:noFill/>
                          <a:ln>
                            <a:noFill/>
                          </a:ln>
                        </pic:spPr>
                      </pic:pic>
                    </a:graphicData>
                  </a:graphic>
                </wp:anchor>
              </w:drawing>
            </w:r>
          </w:p>
        </w:tc>
      </w:tr>
      <w:tr w14:paraId="3833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86EC">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8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F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活动备餐台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1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5、尺寸（W×D×H）：1400×700×800mm（±10mm）。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7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4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7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5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0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171450</wp:posOffset>
                  </wp:positionV>
                  <wp:extent cx="878205" cy="514350"/>
                  <wp:effectExtent l="0" t="0" r="17145" b="0"/>
                  <wp:wrapNone/>
                  <wp:docPr id="55" name="图片_25"/>
                  <wp:cNvGraphicFramePr/>
                  <a:graphic xmlns:a="http://schemas.openxmlformats.org/drawingml/2006/main">
                    <a:graphicData uri="http://schemas.openxmlformats.org/drawingml/2006/picture">
                      <pic:pic xmlns:pic="http://schemas.openxmlformats.org/drawingml/2006/picture">
                        <pic:nvPicPr>
                          <pic:cNvPr id="55" name="图片_25"/>
                          <pic:cNvPicPr/>
                        </pic:nvPicPr>
                        <pic:blipFill>
                          <a:blip r:embed="rId36"/>
                          <a:stretch>
                            <a:fillRect/>
                          </a:stretch>
                        </pic:blipFill>
                        <pic:spPr>
                          <a:xfrm>
                            <a:off x="0" y="0"/>
                            <a:ext cx="878205" cy="514350"/>
                          </a:xfrm>
                          <a:prstGeom prst="rect">
                            <a:avLst/>
                          </a:prstGeom>
                          <a:noFill/>
                          <a:ln>
                            <a:noFill/>
                          </a:ln>
                        </pic:spPr>
                      </pic:pic>
                    </a:graphicData>
                  </a:graphic>
                </wp:anchor>
              </w:drawing>
            </w:r>
          </w:p>
        </w:tc>
      </w:tr>
      <w:tr w14:paraId="0ABB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1F42">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B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双孔收残台</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4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5、尺寸（W×D×H）：1600×700×800+120（靠背）mm（±10mm）。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8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C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6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206375</wp:posOffset>
                  </wp:positionH>
                  <wp:positionV relativeFrom="paragraph">
                    <wp:posOffset>189230</wp:posOffset>
                  </wp:positionV>
                  <wp:extent cx="812800" cy="624840"/>
                  <wp:effectExtent l="0" t="0" r="6350" b="3810"/>
                  <wp:wrapNone/>
                  <wp:docPr id="51" name="图片_63"/>
                  <wp:cNvGraphicFramePr/>
                  <a:graphic xmlns:a="http://schemas.openxmlformats.org/drawingml/2006/main">
                    <a:graphicData uri="http://schemas.openxmlformats.org/drawingml/2006/picture">
                      <pic:pic xmlns:pic="http://schemas.openxmlformats.org/drawingml/2006/picture">
                        <pic:nvPicPr>
                          <pic:cNvPr id="51" name="图片_63"/>
                          <pic:cNvPicPr/>
                        </pic:nvPicPr>
                        <pic:blipFill>
                          <a:blip r:embed="rId46"/>
                          <a:stretch>
                            <a:fillRect/>
                          </a:stretch>
                        </pic:blipFill>
                        <pic:spPr>
                          <a:xfrm>
                            <a:off x="0" y="0"/>
                            <a:ext cx="812800" cy="624840"/>
                          </a:xfrm>
                          <a:prstGeom prst="rect">
                            <a:avLst/>
                          </a:prstGeom>
                          <a:noFill/>
                          <a:ln>
                            <a:noFill/>
                          </a:ln>
                        </pic:spPr>
                      </pic:pic>
                    </a:graphicData>
                  </a:graphic>
                </wp:anchor>
              </w:drawing>
            </w:r>
          </w:p>
        </w:tc>
      </w:tr>
      <w:tr w14:paraId="082B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2CA3">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B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2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餐桌+4把座椅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1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1.规格尺寸：1300*800*750mm（可调脚垫）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2、桌面多层实木贴天然木皮，厚度≥22mm，50*25mm钢支架（含油漆），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3、配4把橡胶木木椅。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4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8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3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43746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1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230505</wp:posOffset>
                  </wp:positionV>
                  <wp:extent cx="972185" cy="786765"/>
                  <wp:effectExtent l="0" t="0" r="18415" b="13335"/>
                  <wp:wrapNone/>
                  <wp:docPr id="52" name="ID_1504F0834D244C33AB03C4CDD346F151"/>
                  <wp:cNvGraphicFramePr/>
                  <a:graphic xmlns:a="http://schemas.openxmlformats.org/drawingml/2006/main">
                    <a:graphicData uri="http://schemas.openxmlformats.org/drawingml/2006/picture">
                      <pic:pic xmlns:pic="http://schemas.openxmlformats.org/drawingml/2006/picture">
                        <pic:nvPicPr>
                          <pic:cNvPr id="52" name="ID_1504F0834D244C33AB03C4CDD346F151"/>
                          <pic:cNvPicPr/>
                        </pic:nvPicPr>
                        <pic:blipFill>
                          <a:blip r:embed="rId49"/>
                          <a:stretch>
                            <a:fillRect/>
                          </a:stretch>
                        </pic:blipFill>
                        <pic:spPr>
                          <a:xfrm>
                            <a:off x="0" y="0"/>
                            <a:ext cx="972185" cy="786765"/>
                          </a:xfrm>
                          <a:prstGeom prst="rect">
                            <a:avLst/>
                          </a:prstGeom>
                          <a:noFill/>
                          <a:ln>
                            <a:noFill/>
                          </a:ln>
                        </pic:spPr>
                      </pic:pic>
                    </a:graphicData>
                  </a:graphic>
                </wp:anchor>
              </w:drawing>
            </w:r>
          </w:p>
        </w:tc>
      </w:tr>
      <w:tr w14:paraId="4043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5737">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8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9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3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3、加强筋板材厚度：≥1.2mm，层板下均需使用加强筋焊接加 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4、配置≥2个静音定向轮，≥2个静音带刹车万向轮。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5、尺寸（W×D×H）：900×600×850mm（±10mm）。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4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F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3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215900</wp:posOffset>
                  </wp:positionV>
                  <wp:extent cx="742315" cy="701675"/>
                  <wp:effectExtent l="0" t="0" r="635" b="3175"/>
                  <wp:wrapNone/>
                  <wp:docPr id="49" name="图片_26"/>
                  <wp:cNvGraphicFramePr/>
                  <a:graphic xmlns:a="http://schemas.openxmlformats.org/drawingml/2006/main">
                    <a:graphicData uri="http://schemas.openxmlformats.org/drawingml/2006/picture">
                      <pic:pic xmlns:pic="http://schemas.openxmlformats.org/drawingml/2006/picture">
                        <pic:nvPicPr>
                          <pic:cNvPr id="49" name="图片_26"/>
                          <pic:cNvPicPr/>
                        </pic:nvPicPr>
                        <pic:blipFill>
                          <a:blip r:embed="rId50"/>
                          <a:stretch>
                            <a:fillRect/>
                          </a:stretch>
                        </pic:blipFill>
                        <pic:spPr>
                          <a:xfrm>
                            <a:off x="0" y="0"/>
                            <a:ext cx="742315" cy="701675"/>
                          </a:xfrm>
                          <a:prstGeom prst="rect">
                            <a:avLst/>
                          </a:prstGeom>
                          <a:noFill/>
                          <a:ln>
                            <a:noFill/>
                          </a:ln>
                        </pic:spPr>
                      </pic:pic>
                    </a:graphicData>
                  </a:graphic>
                </wp:anchor>
              </w:drawing>
            </w:r>
          </w:p>
        </w:tc>
      </w:tr>
      <w:tr w14:paraId="4F1E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93BF">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2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8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灭蚊灯（双灯管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4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2、灯管功率：≥10W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3、外壳ABS防阻燃材料；灯具内部设有反光镜面，增大灯管辐 射面积，通过粘捕纸粘黏蚊蝇；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B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E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6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A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163195</wp:posOffset>
                  </wp:positionH>
                  <wp:positionV relativeFrom="paragraph">
                    <wp:posOffset>185420</wp:posOffset>
                  </wp:positionV>
                  <wp:extent cx="779145" cy="543560"/>
                  <wp:effectExtent l="0" t="0" r="1905" b="8890"/>
                  <wp:wrapNone/>
                  <wp:docPr id="53" name="图片_27"/>
                  <wp:cNvGraphicFramePr/>
                  <a:graphic xmlns:a="http://schemas.openxmlformats.org/drawingml/2006/main">
                    <a:graphicData uri="http://schemas.openxmlformats.org/drawingml/2006/picture">
                      <pic:pic xmlns:pic="http://schemas.openxmlformats.org/drawingml/2006/picture">
                        <pic:nvPicPr>
                          <pic:cNvPr id="53" name="图片_27"/>
                          <pic:cNvPicPr/>
                        </pic:nvPicPr>
                        <pic:blipFill>
                          <a:blip r:embed="rId51"/>
                          <a:stretch>
                            <a:fillRect/>
                          </a:stretch>
                        </pic:blipFill>
                        <pic:spPr>
                          <a:xfrm>
                            <a:off x="0" y="0"/>
                            <a:ext cx="779145" cy="543560"/>
                          </a:xfrm>
                          <a:prstGeom prst="rect">
                            <a:avLst/>
                          </a:prstGeom>
                          <a:noFill/>
                          <a:ln>
                            <a:noFill/>
                          </a:ln>
                        </pic:spPr>
                      </pic:pic>
                    </a:graphicData>
                  </a:graphic>
                </wp:anchor>
              </w:drawing>
            </w:r>
          </w:p>
        </w:tc>
      </w:tr>
      <w:tr w14:paraId="709E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C689">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C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C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杀菌灯</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6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1.大功率80W双管支架；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2.1.2米长石石英消毒灯管；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3.额定电压220V、额定功率2*40W；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4.尺寸1225mm*78*70（±5mm）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8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C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E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5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4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80010</wp:posOffset>
                  </wp:positionV>
                  <wp:extent cx="889000" cy="810895"/>
                  <wp:effectExtent l="0" t="0" r="6350" b="8255"/>
                  <wp:wrapNone/>
                  <wp:docPr id="60" name="图片_28"/>
                  <wp:cNvGraphicFramePr/>
                  <a:graphic xmlns:a="http://schemas.openxmlformats.org/drawingml/2006/main">
                    <a:graphicData uri="http://schemas.openxmlformats.org/drawingml/2006/picture">
                      <pic:pic xmlns:pic="http://schemas.openxmlformats.org/drawingml/2006/picture">
                        <pic:nvPicPr>
                          <pic:cNvPr id="60" name="图片_28"/>
                          <pic:cNvPicPr/>
                        </pic:nvPicPr>
                        <pic:blipFill>
                          <a:blip r:embed="rId52"/>
                          <a:stretch>
                            <a:fillRect/>
                          </a:stretch>
                        </pic:blipFill>
                        <pic:spPr>
                          <a:xfrm>
                            <a:off x="0" y="0"/>
                            <a:ext cx="889000" cy="810895"/>
                          </a:xfrm>
                          <a:prstGeom prst="rect">
                            <a:avLst/>
                          </a:prstGeom>
                          <a:noFill/>
                          <a:ln>
                            <a:noFill/>
                          </a:ln>
                        </pic:spPr>
                      </pic:pic>
                    </a:graphicData>
                  </a:graphic>
                </wp:anchor>
              </w:drawing>
            </w:r>
          </w:p>
        </w:tc>
      </w:tr>
      <w:tr w14:paraId="71E8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0A26">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F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2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洗地龙头</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5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1、壳体为冷轧板制成，支架为Q235钢制成，表面静电喷塑处 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2、喉管≥10m:配置锰钢弹簧，自动回卷伸缩；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3、黑色液压钢丝管，耐温≥95℃，承压≥300PSI；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4、接水口口径为1/2外螺纹，适用于墙壁或台面安装。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5、尺寸（W×D×H）：440×200×465mm（±10mm）。 </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9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7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238760</wp:posOffset>
                  </wp:positionH>
                  <wp:positionV relativeFrom="paragraph">
                    <wp:posOffset>124460</wp:posOffset>
                  </wp:positionV>
                  <wp:extent cx="827405" cy="744220"/>
                  <wp:effectExtent l="0" t="0" r="10795" b="17780"/>
                  <wp:wrapNone/>
                  <wp:docPr id="46" name="图片_29"/>
                  <wp:cNvGraphicFramePr/>
                  <a:graphic xmlns:a="http://schemas.openxmlformats.org/drawingml/2006/main">
                    <a:graphicData uri="http://schemas.openxmlformats.org/drawingml/2006/picture">
                      <pic:pic xmlns:pic="http://schemas.openxmlformats.org/drawingml/2006/picture">
                        <pic:nvPicPr>
                          <pic:cNvPr id="46" name="图片_29"/>
                          <pic:cNvPicPr/>
                        </pic:nvPicPr>
                        <pic:blipFill>
                          <a:blip r:embed="rId53"/>
                          <a:stretch>
                            <a:fillRect/>
                          </a:stretch>
                        </pic:blipFill>
                        <pic:spPr>
                          <a:xfrm>
                            <a:off x="0" y="0"/>
                            <a:ext cx="827405" cy="744220"/>
                          </a:xfrm>
                          <a:prstGeom prst="rect">
                            <a:avLst/>
                          </a:prstGeom>
                          <a:noFill/>
                          <a:ln>
                            <a:noFill/>
                          </a:ln>
                        </pic:spPr>
                      </pic:pic>
                    </a:graphicData>
                  </a:graphic>
                </wp:anchor>
              </w:drawing>
            </w:r>
          </w:p>
        </w:tc>
      </w:tr>
      <w:tr w14:paraId="4E5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E69C">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6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7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地沟盖板</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C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304#2.0mm不锈钢冲压而成。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尺寸（W×D×H）：580*300*25mm</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7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E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D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0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3185</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9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244475</wp:posOffset>
                  </wp:positionH>
                  <wp:positionV relativeFrom="paragraph">
                    <wp:posOffset>320675</wp:posOffset>
                  </wp:positionV>
                  <wp:extent cx="862965" cy="696595"/>
                  <wp:effectExtent l="0" t="0" r="13335" b="8255"/>
                  <wp:wrapNone/>
                  <wp:docPr id="47" name="图片_30"/>
                  <wp:cNvGraphicFramePr/>
                  <a:graphic xmlns:a="http://schemas.openxmlformats.org/drawingml/2006/main">
                    <a:graphicData uri="http://schemas.openxmlformats.org/drawingml/2006/picture">
                      <pic:pic xmlns:pic="http://schemas.openxmlformats.org/drawingml/2006/picture">
                        <pic:nvPicPr>
                          <pic:cNvPr id="47" name="图片_30"/>
                          <pic:cNvPicPr/>
                        </pic:nvPicPr>
                        <pic:blipFill>
                          <a:blip r:embed="rId54"/>
                          <a:stretch>
                            <a:fillRect/>
                          </a:stretch>
                        </pic:blipFill>
                        <pic:spPr>
                          <a:xfrm>
                            <a:off x="0" y="0"/>
                            <a:ext cx="862965" cy="696595"/>
                          </a:xfrm>
                          <a:prstGeom prst="rect">
                            <a:avLst/>
                          </a:prstGeom>
                          <a:noFill/>
                          <a:ln>
                            <a:noFill/>
                          </a:ln>
                        </pic:spPr>
                      </pic:pic>
                    </a:graphicData>
                  </a:graphic>
                </wp:anchor>
              </w:drawing>
            </w:r>
          </w:p>
        </w:tc>
      </w:tr>
      <w:tr w14:paraId="35B3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8DF4">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3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7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厨房灭火系统</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B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1、产品功能：厨房烹饪灶台发生火灾，厨房设备灭火装置通过 温感自动启动设备将火焰扑灭，实现24小时监控，自动喷洒食 用油灭火剂起到灭火作用。装置为机械与电控相结合，集灭火、 声光报警、中控反馈、燃气切断功能的一体机，启动方式：机械 式启动（自动启动、机械应急启动），材质：主机外箱、感温支架不锈钢、药剂容器、喷头、管道用304不锈钢，氮气瓶阀用铜合金， 灭火药剂为食用油专用灭火药剂，灭火剂持续喷射时间：≥10s；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2、每套装置灭火剂容量（kg）：≥12kg×2；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3、设备最大喷头数量：≥16个；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4、单套设备最大感温器数量：≥7个；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5、性能要求： 厨房设备灭火装置或控制盘或控制箱,依据GB/T2423.2-2008 《电工电子产品环境试验 第2部分：试验方法 试验B：高 温》进行检测，在高温（≥70℃）试验≥2h，试验后产品表面无 异常；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6、规格：双瓶。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A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3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54" name="图片_36"/>
                  <wp:cNvGraphicFramePr/>
                  <a:graphic xmlns:a="http://schemas.openxmlformats.org/drawingml/2006/main">
                    <a:graphicData uri="http://schemas.openxmlformats.org/drawingml/2006/picture">
                      <pic:pic xmlns:pic="http://schemas.openxmlformats.org/drawingml/2006/picture">
                        <pic:nvPicPr>
                          <pic:cNvPr id="54" name="图片_36"/>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44" name="图片_34"/>
                  <wp:cNvGraphicFramePr/>
                  <a:graphic xmlns:a="http://schemas.openxmlformats.org/drawingml/2006/main">
                    <a:graphicData uri="http://schemas.openxmlformats.org/drawingml/2006/picture">
                      <pic:pic xmlns:pic="http://schemas.openxmlformats.org/drawingml/2006/picture">
                        <pic:nvPicPr>
                          <pic:cNvPr id="44" name="图片_34"/>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56" name="图片_39"/>
                  <wp:cNvGraphicFramePr/>
                  <a:graphic xmlns:a="http://schemas.openxmlformats.org/drawingml/2006/main">
                    <a:graphicData uri="http://schemas.openxmlformats.org/drawingml/2006/picture">
                      <pic:pic xmlns:pic="http://schemas.openxmlformats.org/drawingml/2006/picture">
                        <pic:nvPicPr>
                          <pic:cNvPr id="56" name="图片_39"/>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57" name="图片_32"/>
                  <wp:cNvGraphicFramePr/>
                  <a:graphic xmlns:a="http://schemas.openxmlformats.org/drawingml/2006/main">
                    <a:graphicData uri="http://schemas.openxmlformats.org/drawingml/2006/picture">
                      <pic:pic xmlns:pic="http://schemas.openxmlformats.org/drawingml/2006/picture">
                        <pic:nvPicPr>
                          <pic:cNvPr id="57" name="图片_32"/>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58" name="图片_40"/>
                  <wp:cNvGraphicFramePr/>
                  <a:graphic xmlns:a="http://schemas.openxmlformats.org/drawingml/2006/main">
                    <a:graphicData uri="http://schemas.openxmlformats.org/drawingml/2006/picture">
                      <pic:pic xmlns:pic="http://schemas.openxmlformats.org/drawingml/2006/picture">
                        <pic:nvPicPr>
                          <pic:cNvPr id="58" name="图片_40"/>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67" name="图片_33"/>
                  <wp:cNvGraphicFramePr/>
                  <a:graphic xmlns:a="http://schemas.openxmlformats.org/drawingml/2006/main">
                    <a:graphicData uri="http://schemas.openxmlformats.org/drawingml/2006/picture">
                      <pic:pic xmlns:pic="http://schemas.openxmlformats.org/drawingml/2006/picture">
                        <pic:nvPicPr>
                          <pic:cNvPr id="67" name="图片_33"/>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59" name="图片_35"/>
                  <wp:cNvGraphicFramePr/>
                  <a:graphic xmlns:a="http://schemas.openxmlformats.org/drawingml/2006/main">
                    <a:graphicData uri="http://schemas.openxmlformats.org/drawingml/2006/picture">
                      <pic:pic xmlns:pic="http://schemas.openxmlformats.org/drawingml/2006/picture">
                        <pic:nvPicPr>
                          <pic:cNvPr id="59" name="图片_35"/>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61" name="图片_31"/>
                  <wp:cNvGraphicFramePr/>
                  <a:graphic xmlns:a="http://schemas.openxmlformats.org/drawingml/2006/main">
                    <a:graphicData uri="http://schemas.openxmlformats.org/drawingml/2006/picture">
                      <pic:pic xmlns:pic="http://schemas.openxmlformats.org/drawingml/2006/picture">
                        <pic:nvPicPr>
                          <pic:cNvPr id="61" name="图片_31"/>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68" name="图片_37"/>
                  <wp:cNvGraphicFramePr/>
                  <a:graphic xmlns:a="http://schemas.openxmlformats.org/drawingml/2006/main">
                    <a:graphicData uri="http://schemas.openxmlformats.org/drawingml/2006/picture">
                      <pic:pic xmlns:pic="http://schemas.openxmlformats.org/drawingml/2006/picture">
                        <pic:nvPicPr>
                          <pic:cNvPr id="68" name="图片_37"/>
                          <pic:cNvPicPr/>
                        </pic:nvPicPr>
                        <pic:blipFill>
                          <a:blip r:embed="rId55"/>
                          <a:stretch>
                            <a:fillRect/>
                          </a:stretch>
                        </pic:blipFill>
                        <pic:spPr>
                          <a:xfrm>
                            <a:off x="0" y="0"/>
                            <a:ext cx="1036955" cy="8026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685800</wp:posOffset>
                  </wp:positionV>
                  <wp:extent cx="1036955" cy="802640"/>
                  <wp:effectExtent l="0" t="0" r="10795" b="16510"/>
                  <wp:wrapNone/>
                  <wp:docPr id="64" name="图片_38"/>
                  <wp:cNvGraphicFramePr/>
                  <a:graphic xmlns:a="http://schemas.openxmlformats.org/drawingml/2006/main">
                    <a:graphicData uri="http://schemas.openxmlformats.org/drawingml/2006/picture">
                      <pic:pic xmlns:pic="http://schemas.openxmlformats.org/drawingml/2006/picture">
                        <pic:nvPicPr>
                          <pic:cNvPr id="64" name="图片_38"/>
                          <pic:cNvPicPr/>
                        </pic:nvPicPr>
                        <pic:blipFill>
                          <a:blip r:embed="rId55"/>
                          <a:stretch>
                            <a:fillRect/>
                          </a:stretch>
                        </pic:blipFill>
                        <pic:spPr>
                          <a:xfrm>
                            <a:off x="0" y="0"/>
                            <a:ext cx="1036955" cy="802640"/>
                          </a:xfrm>
                          <a:prstGeom prst="rect">
                            <a:avLst/>
                          </a:prstGeom>
                          <a:noFill/>
                          <a:ln>
                            <a:noFill/>
                          </a:ln>
                        </pic:spPr>
                      </pic:pic>
                    </a:graphicData>
                  </a:graphic>
                </wp:anchor>
              </w:drawing>
            </w:r>
          </w:p>
        </w:tc>
      </w:tr>
      <w:tr w14:paraId="5F12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0BE5">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5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3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全自动隔油提升一体化设备</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7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材质：SUS304，板厚1.5mm；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处理能力：Q≥15m³/H、H≥15m、N≥5.5kw，不锈钢双电机；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参数要求：符合CJ/T 410-2012与CJ/T 295-2015等相关标准；配备两个集油桶和两个排渣桶、一个集泥桶。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全封闭运行，无异味挥发模块化结构，安装运输方便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高效气浮油水分离系统，处理效果好可视排油系统，安全便捷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双控恒温加热系统，节能高效智能自动除渣系统，运行稳定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智能污水提升系统，功能强大，运行稳定</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3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4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8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22376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2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22376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5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655320</wp:posOffset>
                  </wp:positionV>
                  <wp:extent cx="1144270" cy="887730"/>
                  <wp:effectExtent l="0" t="0" r="17780" b="7620"/>
                  <wp:wrapNone/>
                  <wp:docPr id="62" name="图片_67"/>
                  <wp:cNvGraphicFramePr/>
                  <a:graphic xmlns:a="http://schemas.openxmlformats.org/drawingml/2006/main">
                    <a:graphicData uri="http://schemas.openxmlformats.org/drawingml/2006/picture">
                      <pic:pic xmlns:pic="http://schemas.openxmlformats.org/drawingml/2006/picture">
                        <pic:nvPicPr>
                          <pic:cNvPr id="62" name="图片_67"/>
                          <pic:cNvPicPr/>
                        </pic:nvPicPr>
                        <pic:blipFill>
                          <a:blip r:embed="rId56"/>
                          <a:stretch>
                            <a:fillRect/>
                          </a:stretch>
                        </pic:blipFill>
                        <pic:spPr>
                          <a:xfrm>
                            <a:off x="0" y="0"/>
                            <a:ext cx="1144270" cy="887730"/>
                          </a:xfrm>
                          <a:prstGeom prst="rect">
                            <a:avLst/>
                          </a:prstGeom>
                          <a:noFill/>
                          <a:ln>
                            <a:noFill/>
                          </a:ln>
                        </pic:spPr>
                      </pic:pic>
                    </a:graphicData>
                  </a:graphic>
                </wp:anchor>
              </w:drawing>
            </w:r>
          </w:p>
        </w:tc>
      </w:tr>
      <w:tr w14:paraId="52A4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E730">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3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9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高身水龙头</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9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1、SUS304不锈钢材质加重款，合金手柄、双温；                          2、主体黄铜，铜螺杆阀芯；                                              3、配有80cm软连接2根、304角阀2个及接头2套。</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A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B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475615</wp:posOffset>
                  </wp:positionH>
                  <wp:positionV relativeFrom="paragraph">
                    <wp:posOffset>52705</wp:posOffset>
                  </wp:positionV>
                  <wp:extent cx="648970" cy="664845"/>
                  <wp:effectExtent l="0" t="0" r="17780" b="1905"/>
                  <wp:wrapNone/>
                  <wp:docPr id="69" name="图片_70"/>
                  <wp:cNvGraphicFramePr/>
                  <a:graphic xmlns:a="http://schemas.openxmlformats.org/drawingml/2006/main">
                    <a:graphicData uri="http://schemas.openxmlformats.org/drawingml/2006/picture">
                      <pic:pic xmlns:pic="http://schemas.openxmlformats.org/drawingml/2006/picture">
                        <pic:nvPicPr>
                          <pic:cNvPr id="69" name="图片_70"/>
                          <pic:cNvPicPr/>
                        </pic:nvPicPr>
                        <pic:blipFill>
                          <a:blip r:embed="rId57"/>
                          <a:stretch>
                            <a:fillRect/>
                          </a:stretch>
                        </pic:blipFill>
                        <pic:spPr>
                          <a:xfrm>
                            <a:off x="0" y="0"/>
                            <a:ext cx="648970" cy="664845"/>
                          </a:xfrm>
                          <a:prstGeom prst="rect">
                            <a:avLst/>
                          </a:prstGeom>
                          <a:noFill/>
                          <a:ln>
                            <a:noFill/>
                          </a:ln>
                        </pic:spPr>
                      </pic:pic>
                    </a:graphicData>
                  </a:graphic>
                </wp:anchor>
              </w:drawing>
            </w:r>
          </w:p>
        </w:tc>
      </w:tr>
      <w:tr w14:paraId="4B68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1D01">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D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D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油烟净化一体机</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5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1、产品尺寸（mm)：≥L*1300*1000；采用不锈钢板材制作。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2、处理风量≧4500m³/h，额定电压/频率：380V/50HZ。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为上下分体式结构，集烟罩、新风、净化、抽排、除味一体化，多重油烟分离技术，更节省厨房空间；采用纯物理静电净化技术，多重油烟分离净化：冷凝碰撞+高速动态拦截+金属过滤+高压静电+低压静电；额定风量下净化效率≥98%。</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E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9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1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57448.8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EC75">
            <w:pPr>
              <w:jc w:val="center"/>
              <w:rPr>
                <w:rFonts w:hint="eastAsia" w:ascii="宋体" w:hAnsi="宋体" w:eastAsia="宋体" w:cs="宋体"/>
                <w:i w:val="0"/>
                <w:iCs w:val="0"/>
                <w:color w:val="000000"/>
                <w:sz w:val="18"/>
                <w:szCs w:val="18"/>
                <w:u w:val="none"/>
              </w:rPr>
            </w:pPr>
          </w:p>
        </w:tc>
      </w:tr>
      <w:tr w14:paraId="2DB2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4537">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6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1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镀锌抽风管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7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规格：400*400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A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68E2">
            <w:pPr>
              <w:jc w:val="center"/>
              <w:rPr>
                <w:rFonts w:hint="eastAsia" w:ascii="宋体" w:hAnsi="宋体" w:eastAsia="宋体" w:cs="宋体"/>
                <w:i w:val="0"/>
                <w:iCs w:val="0"/>
                <w:color w:val="000000"/>
                <w:sz w:val="18"/>
                <w:szCs w:val="18"/>
                <w:u w:val="none"/>
              </w:rPr>
            </w:pPr>
          </w:p>
        </w:tc>
      </w:tr>
      <w:tr w14:paraId="0C6A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E9BB">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C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A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镀锌抽风管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9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规格：700*400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D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9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9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6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8624</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9B90">
            <w:pPr>
              <w:jc w:val="center"/>
              <w:rPr>
                <w:rFonts w:hint="eastAsia" w:ascii="宋体" w:hAnsi="宋体" w:eastAsia="宋体" w:cs="宋体"/>
                <w:i w:val="0"/>
                <w:iCs w:val="0"/>
                <w:color w:val="000000"/>
                <w:sz w:val="18"/>
                <w:szCs w:val="18"/>
                <w:u w:val="none"/>
              </w:rPr>
            </w:pPr>
          </w:p>
        </w:tc>
      </w:tr>
      <w:tr w14:paraId="11DE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351F">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E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D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B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规格：400*400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E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8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D2F7">
            <w:pPr>
              <w:jc w:val="center"/>
              <w:rPr>
                <w:rFonts w:hint="eastAsia" w:ascii="宋体" w:hAnsi="宋体" w:eastAsia="宋体" w:cs="宋体"/>
                <w:i w:val="0"/>
                <w:iCs w:val="0"/>
                <w:color w:val="000000"/>
                <w:sz w:val="18"/>
                <w:szCs w:val="18"/>
                <w:u w:val="none"/>
              </w:rPr>
            </w:pPr>
          </w:p>
        </w:tc>
      </w:tr>
      <w:tr w14:paraId="41C4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C48B">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2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F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E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规格：700*400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A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E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B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6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2295</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2474">
            <w:pPr>
              <w:jc w:val="center"/>
              <w:rPr>
                <w:rFonts w:hint="eastAsia" w:ascii="宋体" w:hAnsi="宋体" w:eastAsia="宋体" w:cs="宋体"/>
                <w:i w:val="0"/>
                <w:iCs w:val="0"/>
                <w:color w:val="000000"/>
                <w:sz w:val="18"/>
                <w:szCs w:val="18"/>
                <w:u w:val="none"/>
              </w:rPr>
            </w:pPr>
          </w:p>
        </w:tc>
      </w:tr>
      <w:tr w14:paraId="1141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C9A5">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1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C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C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1、产品尺寸(mm)：≥400*400；材质采用1.0mm镀锌板制作，本阀由阀体、阀盖、阀瓣、摇杆、销轴、螺栓、螺母、垫片等组成；连接方式:法兰连接。</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A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0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DF6A">
            <w:pPr>
              <w:jc w:val="center"/>
              <w:rPr>
                <w:rFonts w:hint="eastAsia" w:ascii="宋体" w:hAnsi="宋体" w:eastAsia="宋体" w:cs="宋体"/>
                <w:i w:val="0"/>
                <w:iCs w:val="0"/>
                <w:color w:val="000000"/>
                <w:sz w:val="18"/>
                <w:szCs w:val="18"/>
                <w:u w:val="none"/>
              </w:rPr>
            </w:pPr>
          </w:p>
        </w:tc>
      </w:tr>
      <w:tr w14:paraId="3DF4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0C46">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9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164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C028">
            <w:pPr>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09D">
            <w:pPr>
              <w:jc w:val="cente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4F0B">
            <w:pPr>
              <w:jc w:val="center"/>
              <w:rPr>
                <w:rFonts w:hint="eastAsia" w:ascii="宋体" w:hAnsi="宋体" w:eastAsia="宋体" w:cs="宋体"/>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2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336329.8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3F7E">
            <w:pPr>
              <w:jc w:val="center"/>
              <w:rPr>
                <w:rFonts w:hint="eastAsia" w:ascii="宋体" w:hAnsi="宋体" w:eastAsia="宋体" w:cs="宋体"/>
                <w:i w:val="0"/>
                <w:iCs w:val="0"/>
                <w:color w:val="000000"/>
                <w:sz w:val="18"/>
                <w:szCs w:val="18"/>
                <w:u w:val="none"/>
              </w:rPr>
            </w:pPr>
          </w:p>
        </w:tc>
      </w:tr>
    </w:tbl>
    <w:p w14:paraId="6B3754CE">
      <w:pPr>
        <w:pStyle w:val="2"/>
        <w:rPr>
          <w:rFonts w:hint="eastAsia"/>
          <w:sz w:val="24"/>
          <w:lang w:eastAsia="zh-CN"/>
        </w:rPr>
      </w:pPr>
      <w:r>
        <w:rPr>
          <w:rFonts w:hint="eastAsia"/>
          <w:sz w:val="24"/>
          <w:lang w:val="en-US" w:eastAsia="zh-CN"/>
        </w:rPr>
        <w:t>注：</w:t>
      </w:r>
      <w:r>
        <w:rPr>
          <w:rFonts w:hint="eastAsia"/>
          <w:sz w:val="24"/>
        </w:rPr>
        <w:t>供应商提供</w:t>
      </w:r>
      <w:r>
        <w:rPr>
          <w:rFonts w:hint="eastAsia"/>
          <w:sz w:val="24"/>
          <w:lang w:val="en-US" w:eastAsia="zh-CN"/>
        </w:rPr>
        <w:t>家具</w:t>
      </w:r>
      <w:r>
        <w:rPr>
          <w:rFonts w:hint="eastAsia"/>
          <w:sz w:val="24"/>
        </w:rPr>
        <w:t>应</w:t>
      </w:r>
      <w:r>
        <w:rPr>
          <w:rFonts w:hint="eastAsia"/>
          <w:sz w:val="24"/>
          <w:lang w:val="en-US" w:eastAsia="zh-CN"/>
        </w:rPr>
        <w:t>等于或优于上表技术参数要求</w:t>
      </w:r>
      <w:r>
        <w:rPr>
          <w:rFonts w:hint="eastAsia"/>
          <w:sz w:val="24"/>
          <w:lang w:eastAsia="zh-CN"/>
        </w:rPr>
        <w:t>。</w:t>
      </w:r>
    </w:p>
    <w:p w14:paraId="1FF724BC">
      <w:pPr>
        <w:pStyle w:val="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三、供货要求</w:t>
      </w:r>
    </w:p>
    <w:p w14:paraId="1ADEE3B5">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auto"/>
          <w:sz w:val="28"/>
          <w:szCs w:val="28"/>
        </w:rPr>
      </w:pPr>
      <w:r>
        <w:rPr>
          <w:rFonts w:hint="default" w:ascii="宋体" w:hAnsi="宋体" w:eastAsia="宋体" w:cs="宋体"/>
          <w:color w:val="auto"/>
          <w:sz w:val="28"/>
          <w:szCs w:val="28"/>
        </w:rPr>
        <w:t>1.</w:t>
      </w:r>
      <w:r>
        <w:rPr>
          <w:rFonts w:hint="eastAsia" w:ascii="宋体" w:hAnsi="宋体" w:cs="宋体"/>
          <w:color w:val="auto"/>
          <w:sz w:val="28"/>
          <w:szCs w:val="28"/>
          <w:lang w:val="en-US" w:eastAsia="zh-CN"/>
        </w:rPr>
        <w:t>供应商</w:t>
      </w:r>
      <w:r>
        <w:rPr>
          <w:rFonts w:hint="default" w:ascii="宋体" w:hAnsi="宋体" w:eastAsia="宋体" w:cs="宋体"/>
          <w:color w:val="auto"/>
          <w:sz w:val="28"/>
          <w:szCs w:val="28"/>
        </w:rPr>
        <w:t>须提供全新的货物（含零部件、配件等），表面无划伤、无碰撞痕迹，且权属清楚，不得侵害他人的知识产权。</w:t>
      </w:r>
    </w:p>
    <w:p w14:paraId="3EB2B906">
      <w:pPr>
        <w:pStyle w:val="31"/>
        <w:keepNext w:val="0"/>
        <w:keepLines w:val="0"/>
        <w:pageBreakBefore w:val="0"/>
        <w:kinsoku/>
        <w:wordWrap/>
        <w:overflowPunct/>
        <w:topLinePunct w:val="0"/>
        <w:autoSpaceDE/>
        <w:autoSpaceDN/>
        <w:bidi w:val="0"/>
        <w:adjustRightInd/>
        <w:snapToGrid/>
        <w:spacing w:beforeLines="0" w:afterLines="0" w:line="400" w:lineRule="exact"/>
        <w:ind w:firstLine="480"/>
        <w:textAlignment w:val="auto"/>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2.供应商所有货物须严格符合国家现行相关行业标准、规范及本项目设计文件要求，质量合同、性能稳定，供应商须随货提供完整的说明书、合格证书、保修卡、出厂检验报告等相关证明资料</w:t>
      </w:r>
      <w:r>
        <w:rPr>
          <w:rFonts w:hint="default" w:ascii="宋体" w:hAnsi="宋体" w:eastAsia="宋体"/>
          <w:color w:val="auto"/>
          <w:sz w:val="28"/>
          <w:szCs w:val="28"/>
        </w:rPr>
        <w:t>。</w:t>
      </w:r>
    </w:p>
    <w:p w14:paraId="1E526D4B">
      <w:pPr>
        <w:pStyle w:val="31"/>
        <w:keepNext w:val="0"/>
        <w:keepLines w:val="0"/>
        <w:pageBreakBefore w:val="0"/>
        <w:kinsoku/>
        <w:wordWrap/>
        <w:overflowPunct/>
        <w:topLinePunct w:val="0"/>
        <w:autoSpaceDE/>
        <w:autoSpaceDN/>
        <w:bidi w:val="0"/>
        <w:adjustRightInd/>
        <w:snapToGrid/>
        <w:spacing w:beforeLines="0" w:afterLines="0" w:line="400" w:lineRule="exact"/>
        <w:ind w:firstLine="480"/>
        <w:textAlignment w:val="auto"/>
        <w:rPr>
          <w:rFonts w:hint="default" w:ascii="宋体" w:hAnsi="宋体" w:eastAsia="宋体"/>
          <w:color w:val="auto"/>
          <w:sz w:val="28"/>
          <w:szCs w:val="28"/>
        </w:rPr>
      </w:pPr>
      <w:r>
        <w:rPr>
          <w:rFonts w:hint="eastAsia" w:ascii="宋体" w:hAnsi="宋体" w:eastAsia="宋体"/>
          <w:color w:val="auto"/>
          <w:sz w:val="28"/>
          <w:szCs w:val="28"/>
          <w:lang w:val="en-US" w:eastAsia="zh-CN"/>
        </w:rPr>
        <w:t>3</w:t>
      </w:r>
      <w:r>
        <w:rPr>
          <w:rFonts w:hint="default" w:ascii="宋体" w:hAnsi="宋体" w:eastAsia="宋体"/>
          <w:color w:val="auto"/>
          <w:sz w:val="28"/>
          <w:szCs w:val="28"/>
        </w:rPr>
        <w:t>.货物制造质量出现问题，</w:t>
      </w:r>
      <w:r>
        <w:rPr>
          <w:rFonts w:hint="eastAsia" w:ascii="宋体" w:hAnsi="宋体"/>
          <w:color w:val="auto"/>
          <w:sz w:val="28"/>
          <w:szCs w:val="28"/>
          <w:lang w:eastAsia="zh-CN"/>
        </w:rPr>
        <w:t>供应商</w:t>
      </w:r>
      <w:r>
        <w:rPr>
          <w:rFonts w:hint="default" w:ascii="宋体" w:hAnsi="宋体" w:eastAsia="宋体"/>
          <w:color w:val="auto"/>
          <w:sz w:val="28"/>
          <w:szCs w:val="28"/>
        </w:rPr>
        <w:t>应负责三包（包修、包换、包退），费用由</w:t>
      </w:r>
      <w:r>
        <w:rPr>
          <w:rFonts w:hint="eastAsia" w:ascii="宋体" w:hAnsi="宋体"/>
          <w:color w:val="auto"/>
          <w:sz w:val="28"/>
          <w:szCs w:val="28"/>
          <w:lang w:eastAsia="zh-CN"/>
        </w:rPr>
        <w:t>供应商</w:t>
      </w:r>
      <w:r>
        <w:rPr>
          <w:rFonts w:hint="default" w:ascii="宋体" w:hAnsi="宋体" w:eastAsia="宋体"/>
          <w:color w:val="auto"/>
          <w:sz w:val="28"/>
          <w:szCs w:val="28"/>
        </w:rPr>
        <w:t>负担，</w:t>
      </w:r>
      <w:r>
        <w:rPr>
          <w:rFonts w:hint="eastAsia" w:ascii="宋体" w:hAnsi="宋体"/>
          <w:color w:val="auto"/>
          <w:sz w:val="28"/>
          <w:szCs w:val="28"/>
          <w:lang w:eastAsia="zh-CN"/>
        </w:rPr>
        <w:t>采购人</w:t>
      </w:r>
      <w:r>
        <w:rPr>
          <w:rFonts w:hint="default" w:ascii="宋体" w:hAnsi="宋体" w:eastAsia="宋体"/>
          <w:color w:val="auto"/>
          <w:sz w:val="28"/>
          <w:szCs w:val="28"/>
        </w:rPr>
        <w:t>有权到</w:t>
      </w:r>
      <w:r>
        <w:rPr>
          <w:rFonts w:hint="eastAsia" w:ascii="宋体" w:hAnsi="宋体"/>
          <w:color w:val="auto"/>
          <w:sz w:val="28"/>
          <w:szCs w:val="28"/>
          <w:lang w:eastAsia="zh-CN"/>
        </w:rPr>
        <w:t>供应商</w:t>
      </w:r>
      <w:r>
        <w:rPr>
          <w:rFonts w:hint="default" w:ascii="宋体" w:hAnsi="宋体" w:eastAsia="宋体"/>
          <w:color w:val="auto"/>
          <w:sz w:val="28"/>
          <w:szCs w:val="28"/>
        </w:rPr>
        <w:t>生产场地检查货物质量和生产进度。</w:t>
      </w:r>
    </w:p>
    <w:p w14:paraId="541E51BF">
      <w:pPr>
        <w:pStyle w:val="31"/>
        <w:keepNext w:val="0"/>
        <w:keepLines w:val="0"/>
        <w:pageBreakBefore w:val="0"/>
        <w:kinsoku/>
        <w:wordWrap/>
        <w:overflowPunct/>
        <w:topLinePunct w:val="0"/>
        <w:autoSpaceDE/>
        <w:autoSpaceDN/>
        <w:bidi w:val="0"/>
        <w:adjustRightInd/>
        <w:snapToGrid/>
        <w:spacing w:beforeLines="0" w:afterLines="0" w:line="400" w:lineRule="exact"/>
        <w:ind w:firstLine="480"/>
        <w:textAlignment w:val="auto"/>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4</w:t>
      </w:r>
      <w:r>
        <w:rPr>
          <w:rFonts w:hint="eastAsia" w:ascii="宋体" w:hAnsi="宋体" w:eastAsia="宋体"/>
          <w:color w:val="auto"/>
          <w:sz w:val="28"/>
          <w:szCs w:val="28"/>
          <w:lang w:val="en-US" w:eastAsia="zh-CN"/>
        </w:rPr>
        <w:t>.交货过程中如发现损坏等质量不合格情况，</w:t>
      </w:r>
      <w:r>
        <w:rPr>
          <w:rFonts w:hint="eastAsia" w:ascii="宋体" w:hAnsi="宋体"/>
          <w:color w:val="auto"/>
          <w:sz w:val="28"/>
          <w:szCs w:val="28"/>
          <w:lang w:val="en-US" w:eastAsia="zh-CN"/>
        </w:rPr>
        <w:t>供应商</w:t>
      </w:r>
      <w:r>
        <w:rPr>
          <w:rFonts w:hint="eastAsia" w:ascii="宋体" w:hAnsi="宋体" w:eastAsia="宋体"/>
          <w:color w:val="auto"/>
          <w:sz w:val="28"/>
          <w:szCs w:val="28"/>
          <w:lang w:val="en-US" w:eastAsia="zh-CN"/>
        </w:rPr>
        <w:t>应在接到</w:t>
      </w:r>
      <w:r>
        <w:rPr>
          <w:rFonts w:hint="eastAsia" w:ascii="宋体" w:hAnsi="宋体"/>
          <w:color w:val="auto"/>
          <w:sz w:val="28"/>
          <w:szCs w:val="28"/>
          <w:lang w:val="en-US" w:eastAsia="zh-CN"/>
        </w:rPr>
        <w:t>采购人</w:t>
      </w:r>
      <w:r>
        <w:rPr>
          <w:rFonts w:hint="eastAsia" w:ascii="宋体" w:hAnsi="宋体" w:eastAsia="宋体"/>
          <w:color w:val="auto"/>
          <w:sz w:val="28"/>
          <w:szCs w:val="28"/>
          <w:lang w:val="en-US" w:eastAsia="zh-CN"/>
        </w:rPr>
        <w:t>通知后2日内免费无条件予以更换，否则</w:t>
      </w:r>
      <w:r>
        <w:rPr>
          <w:rFonts w:hint="eastAsia" w:ascii="宋体" w:hAnsi="宋体"/>
          <w:color w:val="auto"/>
          <w:sz w:val="28"/>
          <w:szCs w:val="28"/>
          <w:lang w:val="en-US" w:eastAsia="zh-CN"/>
        </w:rPr>
        <w:t>采购人</w:t>
      </w:r>
      <w:r>
        <w:rPr>
          <w:rFonts w:hint="eastAsia" w:ascii="宋体" w:hAnsi="宋体" w:eastAsia="宋体"/>
          <w:color w:val="auto"/>
          <w:sz w:val="28"/>
          <w:szCs w:val="28"/>
          <w:lang w:val="en-US" w:eastAsia="zh-CN"/>
        </w:rPr>
        <w:t>有权拒绝收货。</w:t>
      </w:r>
    </w:p>
    <w:p w14:paraId="5B48617A">
      <w:pPr>
        <w:pStyle w:val="31"/>
        <w:keepNext w:val="0"/>
        <w:keepLines w:val="0"/>
        <w:pageBreakBefore w:val="0"/>
        <w:kinsoku/>
        <w:wordWrap/>
        <w:overflowPunct/>
        <w:topLinePunct w:val="0"/>
        <w:autoSpaceDE/>
        <w:autoSpaceDN/>
        <w:bidi w:val="0"/>
        <w:adjustRightInd/>
        <w:snapToGrid/>
        <w:spacing w:beforeLines="0" w:afterLines="0" w:line="400" w:lineRule="exact"/>
        <w:textAlignment w:val="auto"/>
        <w:rPr>
          <w:rFonts w:hint="default" w:ascii="宋体" w:hAnsi="宋体" w:eastAsia="宋体"/>
          <w:color w:val="auto"/>
          <w:sz w:val="28"/>
          <w:szCs w:val="28"/>
        </w:rPr>
      </w:pPr>
      <w:r>
        <w:rPr>
          <w:rFonts w:hint="eastAsia" w:ascii="宋体" w:hAnsi="宋体"/>
          <w:color w:val="auto"/>
          <w:sz w:val="28"/>
          <w:szCs w:val="28"/>
          <w:lang w:val="en-US" w:eastAsia="zh-CN"/>
        </w:rPr>
        <w:t>5</w:t>
      </w:r>
      <w:r>
        <w:rPr>
          <w:rFonts w:hint="default" w:ascii="宋体" w:hAnsi="宋体" w:eastAsia="宋体"/>
          <w:color w:val="auto"/>
          <w:sz w:val="28"/>
          <w:szCs w:val="28"/>
        </w:rPr>
        <w:t>.根据项目施工进度，</w:t>
      </w:r>
      <w:r>
        <w:rPr>
          <w:rFonts w:hint="eastAsia" w:ascii="宋体" w:hAnsi="宋体"/>
          <w:color w:val="auto"/>
          <w:sz w:val="28"/>
          <w:szCs w:val="28"/>
          <w:lang w:eastAsia="zh-CN"/>
        </w:rPr>
        <w:t>供应商</w:t>
      </w:r>
      <w:r>
        <w:rPr>
          <w:rFonts w:hint="default" w:ascii="宋体" w:hAnsi="宋体" w:eastAsia="宋体"/>
          <w:color w:val="auto"/>
          <w:sz w:val="28"/>
          <w:szCs w:val="28"/>
        </w:rPr>
        <w:t>对于</w:t>
      </w:r>
      <w:r>
        <w:rPr>
          <w:rFonts w:hint="eastAsia" w:ascii="宋体" w:hAnsi="宋体" w:eastAsia="宋体"/>
          <w:color w:val="auto"/>
          <w:sz w:val="28"/>
          <w:szCs w:val="28"/>
          <w:lang w:val="en-US" w:eastAsia="zh-CN"/>
        </w:rPr>
        <w:t>货物</w:t>
      </w:r>
      <w:r>
        <w:rPr>
          <w:rFonts w:hint="default" w:ascii="宋体" w:hAnsi="宋体" w:eastAsia="宋体"/>
          <w:color w:val="auto"/>
          <w:sz w:val="28"/>
          <w:szCs w:val="28"/>
        </w:rPr>
        <w:t>的退换货应满足</w:t>
      </w:r>
      <w:r>
        <w:rPr>
          <w:rFonts w:hint="eastAsia" w:ascii="宋体" w:hAnsi="宋体"/>
          <w:color w:val="auto"/>
          <w:sz w:val="28"/>
          <w:szCs w:val="28"/>
          <w:lang w:eastAsia="zh-CN"/>
        </w:rPr>
        <w:t>采购人</w:t>
      </w:r>
      <w:r>
        <w:rPr>
          <w:rFonts w:hint="default" w:ascii="宋体" w:hAnsi="宋体" w:eastAsia="宋体"/>
          <w:color w:val="auto"/>
          <w:sz w:val="28"/>
          <w:szCs w:val="28"/>
        </w:rPr>
        <w:t>的要求。</w:t>
      </w:r>
    </w:p>
    <w:p w14:paraId="6EE47539">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6.如存在补货情况，供应商也应按合同价格执行。</w:t>
      </w:r>
    </w:p>
    <w:p w14:paraId="4AA510CE">
      <w:pPr>
        <w:pStyle w:val="31"/>
        <w:keepNext w:val="0"/>
        <w:keepLines w:val="0"/>
        <w:pageBreakBefore w:val="0"/>
        <w:widowControl/>
        <w:kinsoku/>
        <w:wordWrap/>
        <w:overflowPunct/>
        <w:topLinePunct w:val="0"/>
        <w:autoSpaceDE/>
        <w:autoSpaceDN/>
        <w:bidi w:val="0"/>
        <w:adjustRightInd/>
        <w:snapToGrid/>
        <w:spacing w:beforeLines="0" w:afterLines="0" w:line="400" w:lineRule="exact"/>
        <w:ind w:firstLine="0"/>
        <w:textAlignment w:val="auto"/>
        <w:rPr>
          <w:rFonts w:hint="default" w:ascii="宋体" w:hAnsi="宋体" w:eastAsia="宋体"/>
          <w:color w:val="auto"/>
          <w:sz w:val="28"/>
          <w:szCs w:val="28"/>
          <w:shd w:val="clear"/>
        </w:rPr>
      </w:pPr>
      <w:r>
        <w:rPr>
          <w:rFonts w:hint="eastAsia" w:ascii="宋体" w:hAnsi="宋体"/>
          <w:color w:val="auto"/>
          <w:sz w:val="28"/>
          <w:szCs w:val="28"/>
          <w:lang w:val="en-US" w:eastAsia="zh-CN"/>
        </w:rPr>
        <w:t>7</w:t>
      </w:r>
      <w:r>
        <w:rPr>
          <w:rFonts w:hint="default" w:ascii="宋体" w:hAnsi="宋体" w:eastAsia="宋体"/>
          <w:color w:val="auto"/>
          <w:sz w:val="28"/>
          <w:szCs w:val="28"/>
        </w:rPr>
        <w:t>.</w:t>
      </w:r>
      <w:r>
        <w:rPr>
          <w:rFonts w:hint="eastAsia" w:ascii="宋体" w:hAnsi="宋体"/>
          <w:color w:val="auto"/>
          <w:sz w:val="28"/>
          <w:szCs w:val="28"/>
          <w:shd w:val="clear"/>
          <w:lang w:val="en-US" w:eastAsia="zh-CN"/>
        </w:rPr>
        <w:t>厨房设备</w:t>
      </w:r>
      <w:r>
        <w:rPr>
          <w:rFonts w:hint="default" w:ascii="宋体" w:hAnsi="宋体" w:eastAsia="宋体"/>
          <w:color w:val="auto"/>
          <w:sz w:val="28"/>
          <w:szCs w:val="28"/>
          <w:shd w:val="clear"/>
        </w:rPr>
        <w:t>颜色及规格型号等要求详见</w:t>
      </w:r>
      <w:r>
        <w:rPr>
          <w:rFonts w:hint="eastAsia" w:ascii="宋体" w:hAnsi="宋体"/>
          <w:color w:val="auto"/>
          <w:sz w:val="28"/>
          <w:szCs w:val="28"/>
          <w:shd w:val="clear"/>
          <w:lang w:val="en-US" w:eastAsia="zh-CN"/>
        </w:rPr>
        <w:t>采购清单及施工现场要求</w:t>
      </w:r>
      <w:r>
        <w:rPr>
          <w:rFonts w:hint="default" w:ascii="宋体" w:hAnsi="宋体" w:eastAsia="宋体"/>
          <w:color w:val="auto"/>
          <w:sz w:val="28"/>
          <w:szCs w:val="28"/>
          <w:shd w:val="clear"/>
        </w:rPr>
        <w:t>。</w:t>
      </w:r>
    </w:p>
    <w:p w14:paraId="5A9301A7">
      <w:pPr>
        <w:pStyle w:val="31"/>
        <w:widowControl/>
        <w:spacing w:beforeLines="0" w:afterLines="0"/>
        <w:ind w:firstLine="0"/>
        <w:rPr>
          <w:rFonts w:hint="default" w:ascii="宋体" w:hAnsi="宋体" w:eastAsia="宋体"/>
          <w:color w:val="auto"/>
          <w:sz w:val="28"/>
          <w:szCs w:val="28"/>
          <w:shd w:val="clear"/>
          <w:lang w:val="en-US" w:eastAsia="zh-CN"/>
        </w:rPr>
      </w:pPr>
      <w:r>
        <w:rPr>
          <w:rFonts w:hint="eastAsia" w:ascii="宋体" w:hAnsi="宋体"/>
          <w:color w:val="auto"/>
          <w:sz w:val="28"/>
          <w:szCs w:val="28"/>
          <w:shd w:val="clear"/>
          <w:lang w:val="en-US" w:eastAsia="zh-CN"/>
        </w:rPr>
        <w:t>8.如供应商提供货物需委托第三方权威机构进行专项检测的，检测费用由供应商承担。</w:t>
      </w:r>
    </w:p>
    <w:p w14:paraId="561F72EC">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b/>
          <w:bCs/>
          <w:sz w:val="30"/>
          <w:szCs w:val="30"/>
          <w:lang w:val="en-US" w:eastAsia="zh-CN"/>
        </w:rPr>
      </w:pPr>
      <w:bookmarkStart w:id="48" w:name="OLE_LINK33"/>
      <w:r>
        <w:rPr>
          <w:rFonts w:hint="eastAsia"/>
          <w:b/>
          <w:bCs/>
          <w:sz w:val="30"/>
          <w:szCs w:val="30"/>
          <w:lang w:val="en-US" w:eastAsia="zh-CN"/>
        </w:rPr>
        <w:t>四、商务要求</w:t>
      </w:r>
    </w:p>
    <w:p w14:paraId="7A5B59F5">
      <w:pPr>
        <w:pStyle w:val="2"/>
        <w:keepNext w:val="0"/>
        <w:keepLines w:val="0"/>
        <w:pageBreakBefore w:val="0"/>
        <w:kinsoku/>
        <w:wordWrap/>
        <w:overflowPunct/>
        <w:topLinePunct w:val="0"/>
        <w:autoSpaceDE/>
        <w:autoSpaceDN/>
        <w:bidi w:val="0"/>
        <w:adjustRightInd/>
        <w:snapToGrid/>
        <w:spacing w:beforeLines="0" w:afterLines="0" w:line="400" w:lineRule="exact"/>
        <w:ind w:firstLine="560" w:firstLineChars="200"/>
        <w:textAlignment w:val="auto"/>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76513368">
      <w:pPr>
        <w:pStyle w:val="2"/>
        <w:keepNext w:val="0"/>
        <w:keepLines w:val="0"/>
        <w:pageBreakBefore w:val="0"/>
        <w:kinsoku/>
        <w:wordWrap/>
        <w:overflowPunct/>
        <w:topLinePunct w:val="0"/>
        <w:autoSpaceDE/>
        <w:autoSpaceDN/>
        <w:bidi w:val="0"/>
        <w:adjustRightInd/>
        <w:snapToGrid/>
        <w:spacing w:beforeLines="0" w:afterLines="0" w:line="400" w:lineRule="exact"/>
        <w:ind w:firstLine="560" w:firstLineChars="200"/>
        <w:textAlignment w:val="auto"/>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608142CB">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400" w:lineRule="exact"/>
        <w:ind w:firstLine="560" w:firstLineChars="200"/>
        <w:textAlignment w:val="auto"/>
        <w:rPr>
          <w:rFonts w:hint="eastAsia" w:ascii="宋体" w:hAnsi="宋体" w:eastAsia="宋体" w:cs="宋体"/>
          <w:color w:val="auto"/>
          <w:sz w:val="28"/>
          <w:szCs w:val="28"/>
          <w:u w:val="none"/>
          <w:lang w:eastAsia="zh-CN"/>
        </w:rPr>
      </w:pPr>
      <w:r>
        <w:rPr>
          <w:rFonts w:hint="default" w:ascii="宋体" w:hAnsi="宋体" w:eastAsia="宋体" w:cs="宋体"/>
          <w:color w:val="auto"/>
          <w:sz w:val="28"/>
          <w:szCs w:val="28"/>
          <w:u w:val="none"/>
        </w:rPr>
        <w:t>经</w:t>
      </w:r>
      <w:r>
        <w:rPr>
          <w:rFonts w:hint="eastAsia" w:ascii="宋体" w:hAnsi="宋体" w:cs="宋体"/>
          <w:color w:val="auto"/>
          <w:sz w:val="28"/>
          <w:szCs w:val="28"/>
          <w:u w:val="none"/>
          <w:lang w:val="en-US" w:eastAsia="zh-CN"/>
        </w:rPr>
        <w:t>采购人试运行</w:t>
      </w:r>
      <w:r>
        <w:rPr>
          <w:rFonts w:hint="default" w:ascii="宋体" w:hAnsi="宋体" w:eastAsia="宋体" w:cs="宋体"/>
          <w:color w:val="auto"/>
          <w:sz w:val="28"/>
          <w:szCs w:val="28"/>
          <w:u w:val="none"/>
        </w:rPr>
        <w:t>验收合格</w:t>
      </w:r>
      <w:r>
        <w:rPr>
          <w:rFonts w:hint="eastAsia" w:ascii="宋体" w:hAnsi="宋体" w:cs="宋体"/>
          <w:color w:val="auto"/>
          <w:sz w:val="28"/>
          <w:szCs w:val="28"/>
          <w:u w:val="none"/>
          <w:lang w:val="en-US" w:eastAsia="zh-CN"/>
        </w:rPr>
        <w:t>后并由供应商开具</w:t>
      </w:r>
      <w:r>
        <w:rPr>
          <w:rFonts w:hint="default" w:ascii="宋体" w:hAnsi="宋体" w:eastAsia="宋体" w:cs="宋体"/>
          <w:color w:val="auto"/>
          <w:sz w:val="28"/>
          <w:szCs w:val="28"/>
          <w:u w:val="none"/>
        </w:rPr>
        <w:t>等额票据后，</w:t>
      </w:r>
      <w:r>
        <w:rPr>
          <w:rFonts w:hint="eastAsia" w:ascii="宋体" w:hAnsi="宋体" w:cs="宋体"/>
          <w:color w:val="auto"/>
          <w:sz w:val="28"/>
          <w:szCs w:val="28"/>
          <w:u w:val="none"/>
          <w:lang w:val="en-US" w:eastAsia="zh-CN"/>
        </w:rPr>
        <w:t>采购人于</w:t>
      </w:r>
      <w:r>
        <w:rPr>
          <w:rFonts w:hint="default" w:ascii="宋体" w:hAnsi="宋体" w:eastAsia="宋体" w:cs="宋体"/>
          <w:color w:val="auto"/>
          <w:sz w:val="28"/>
          <w:szCs w:val="28"/>
          <w:u w:val="none"/>
        </w:rPr>
        <w:t>15个工作日内一次性支付</w:t>
      </w:r>
      <w:r>
        <w:rPr>
          <w:rFonts w:hint="eastAsia" w:ascii="宋体" w:hAnsi="宋体" w:cs="宋体"/>
          <w:color w:val="auto"/>
          <w:sz w:val="28"/>
          <w:szCs w:val="28"/>
          <w:u w:val="none"/>
          <w:lang w:val="en-US" w:eastAsia="zh-CN"/>
        </w:rPr>
        <w:t>结算</w:t>
      </w:r>
      <w:r>
        <w:rPr>
          <w:rFonts w:hint="default" w:ascii="宋体" w:hAnsi="宋体" w:eastAsia="宋体" w:cs="宋体"/>
          <w:color w:val="auto"/>
          <w:sz w:val="28"/>
          <w:szCs w:val="28"/>
          <w:u w:val="none"/>
        </w:rPr>
        <w:t>款的97%给</w:t>
      </w:r>
      <w:r>
        <w:rPr>
          <w:rFonts w:hint="eastAsia" w:ascii="宋体" w:hAnsi="宋体" w:cs="宋体"/>
          <w:color w:val="auto"/>
          <w:sz w:val="28"/>
          <w:szCs w:val="28"/>
          <w:u w:val="none"/>
          <w:lang w:val="en-US" w:eastAsia="zh-CN"/>
        </w:rPr>
        <w:t>供应商</w:t>
      </w:r>
      <w:r>
        <w:rPr>
          <w:rFonts w:hint="default" w:ascii="宋体" w:hAnsi="宋体" w:eastAsia="宋体" w:cs="宋体"/>
          <w:color w:val="auto"/>
          <w:sz w:val="28"/>
          <w:szCs w:val="28"/>
          <w:u w:val="none"/>
        </w:rPr>
        <w:t>，预留3%作为质保金，在质保期满后无息支付给乙方质保期满（</w:t>
      </w:r>
      <w:r>
        <w:rPr>
          <w:rFonts w:hint="eastAsia" w:ascii="宋体" w:hAnsi="宋体" w:cs="宋体"/>
          <w:color w:val="auto"/>
          <w:sz w:val="28"/>
          <w:szCs w:val="28"/>
          <w:u w:val="none"/>
          <w:lang w:val="en-US" w:eastAsia="zh-CN"/>
        </w:rPr>
        <w:t>2</w:t>
      </w:r>
      <w:r>
        <w:rPr>
          <w:rFonts w:hint="default" w:ascii="宋体" w:hAnsi="宋体" w:eastAsia="宋体" w:cs="宋体"/>
          <w:color w:val="auto"/>
          <w:sz w:val="28"/>
          <w:szCs w:val="28"/>
          <w:u w:val="none"/>
        </w:rPr>
        <w:t>年）经采购人、使用单位确认无质量缺陷后十五个工作日内无息全额退还，但不免除其他还在质保期内的维修责任。</w:t>
      </w:r>
    </w:p>
    <w:p w14:paraId="7E8C2CD2">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400" w:lineRule="exact"/>
        <w:ind w:firstLine="560" w:firstLineChars="200"/>
        <w:textAlignment w:val="auto"/>
        <w:rPr>
          <w:rFonts w:hint="default" w:ascii="宋体" w:hAnsi="宋体" w:eastAsia="宋体" w:cs="宋体"/>
          <w:color w:val="auto"/>
          <w:sz w:val="28"/>
          <w:szCs w:val="28"/>
          <w:u w:val="none"/>
        </w:rPr>
      </w:pPr>
      <w:r>
        <w:rPr>
          <w:rFonts w:hint="default" w:ascii="宋体" w:hAnsi="宋体" w:eastAsia="宋体" w:cs="宋体"/>
          <w:color w:val="auto"/>
          <w:sz w:val="28"/>
          <w:szCs w:val="28"/>
          <w:u w:val="none"/>
        </w:rPr>
        <w:t>每次付款前，供应商应向</w:t>
      </w:r>
      <w:r>
        <w:rPr>
          <w:rFonts w:hint="eastAsia" w:ascii="宋体" w:hAnsi="宋体" w:cs="宋体"/>
          <w:color w:val="auto"/>
          <w:sz w:val="28"/>
          <w:szCs w:val="28"/>
          <w:u w:val="none"/>
          <w:lang w:eastAsia="zh-CN"/>
        </w:rPr>
        <w:t>采购人</w:t>
      </w:r>
      <w:r>
        <w:rPr>
          <w:rFonts w:hint="default" w:ascii="宋体" w:hAnsi="宋体" w:eastAsia="宋体" w:cs="宋体"/>
          <w:color w:val="auto"/>
          <w:sz w:val="28"/>
          <w:szCs w:val="28"/>
          <w:u w:val="none"/>
        </w:rPr>
        <w:t>出具等额的增值税专用发票，否则</w:t>
      </w:r>
      <w:r>
        <w:rPr>
          <w:rFonts w:hint="eastAsia" w:ascii="宋体" w:hAnsi="宋体" w:cs="宋体"/>
          <w:color w:val="auto"/>
          <w:sz w:val="28"/>
          <w:szCs w:val="28"/>
          <w:u w:val="none"/>
          <w:lang w:eastAsia="zh-CN"/>
        </w:rPr>
        <w:t>，</w:t>
      </w:r>
      <w:r>
        <w:rPr>
          <w:rFonts w:hint="default" w:ascii="宋体" w:hAnsi="宋体" w:eastAsia="宋体" w:cs="宋体"/>
          <w:color w:val="auto"/>
          <w:sz w:val="28"/>
          <w:szCs w:val="28"/>
          <w:u w:val="none"/>
        </w:rPr>
        <w:t>采购人有权延迟支付</w:t>
      </w:r>
      <w:r>
        <w:rPr>
          <w:rFonts w:hint="eastAsia" w:ascii="宋体" w:hAnsi="宋体" w:cs="宋体"/>
          <w:color w:val="auto"/>
          <w:sz w:val="28"/>
          <w:szCs w:val="28"/>
          <w:u w:val="none"/>
          <w:lang w:val="en-US" w:eastAsia="zh-CN"/>
        </w:rPr>
        <w:t>而不承担迟延付款的违约责任</w:t>
      </w:r>
      <w:r>
        <w:rPr>
          <w:rFonts w:hint="default" w:ascii="宋体" w:hAnsi="宋体" w:eastAsia="宋体" w:cs="宋体"/>
          <w:color w:val="auto"/>
          <w:sz w:val="28"/>
          <w:szCs w:val="28"/>
          <w:u w:val="none"/>
        </w:rPr>
        <w:t>。</w:t>
      </w:r>
    </w:p>
    <w:bookmarkEnd w:id="48"/>
    <w:p w14:paraId="2F23B622">
      <w:pPr>
        <w:pStyle w:val="9"/>
        <w:autoSpaceDE/>
        <w:autoSpaceDN/>
        <w:adjustRightInd/>
        <w:spacing w:beforeLines="0" w:afterLines="0" w:line="440" w:lineRule="exact"/>
        <w:ind w:firstLine="600" w:firstLineChars="200"/>
        <w:rPr>
          <w:rFonts w:hint="eastAsia" w:ascii="宋体" w:hAnsi="宋体" w:eastAsia="宋体" w:cs="宋体"/>
          <w:color w:val="auto"/>
          <w:sz w:val="30"/>
          <w:szCs w:val="30"/>
          <w:highlight w:val="none"/>
          <w:lang w:val="en-US" w:eastAsia="zh-CN"/>
        </w:rPr>
      </w:pPr>
      <w:bookmarkStart w:id="49" w:name="_Toc91771163"/>
      <w:r>
        <w:rPr>
          <w:rFonts w:hint="eastAsia" w:ascii="宋体" w:hAnsi="宋体" w:eastAsia="宋体" w:cs="宋体"/>
          <w:color w:val="auto"/>
          <w:sz w:val="30"/>
          <w:szCs w:val="30"/>
          <w:highlight w:val="none"/>
          <w:lang w:val="en-US" w:eastAsia="zh-CN"/>
        </w:rPr>
        <w:t>3.质保要求</w:t>
      </w:r>
    </w:p>
    <w:p w14:paraId="3942C409">
      <w:pPr>
        <w:pStyle w:val="9"/>
        <w:autoSpaceDE/>
        <w:autoSpaceDN/>
        <w:adjustRightInd/>
        <w:spacing w:beforeLines="0" w:afterLines="0" w:line="440" w:lineRule="exact"/>
        <w:rPr>
          <w:rFonts w:hint="default" w:hAnsi="宋体" w:cs="宋体"/>
          <w:color w:val="auto"/>
          <w:kern w:val="2"/>
          <w:sz w:val="28"/>
          <w:szCs w:val="28"/>
        </w:rPr>
      </w:pPr>
      <w:r>
        <w:rPr>
          <w:rFonts w:hint="eastAsia" w:hAnsi="宋体" w:cs="宋体"/>
          <w:color w:val="auto"/>
          <w:kern w:val="2"/>
          <w:sz w:val="28"/>
          <w:szCs w:val="28"/>
          <w:lang w:val="en-US" w:eastAsia="zh-CN"/>
        </w:rPr>
        <w:t>（1）.</w:t>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2</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年，保质期间发生的一切质量问题（非人为损坏）均由</w:t>
      </w:r>
      <w:r>
        <w:rPr>
          <w:rFonts w:hint="eastAsia" w:hAnsi="宋体" w:cs="宋体"/>
          <w:color w:val="auto"/>
          <w:kern w:val="2"/>
          <w:sz w:val="28"/>
          <w:szCs w:val="28"/>
          <w:lang w:val="en-US" w:eastAsia="zh-CN"/>
        </w:rPr>
        <w:t>供应商</w:t>
      </w:r>
      <w:r>
        <w:rPr>
          <w:rFonts w:hint="default" w:hAnsi="宋体" w:cs="宋体"/>
          <w:color w:val="auto"/>
          <w:kern w:val="2"/>
          <w:sz w:val="28"/>
          <w:szCs w:val="28"/>
        </w:rPr>
        <w:t>负责免费维修更换。</w:t>
      </w:r>
    </w:p>
    <w:p w14:paraId="6AE56E54">
      <w:pPr>
        <w:pStyle w:val="9"/>
        <w:numPr>
          <w:ilvl w:val="0"/>
          <w:numId w:val="0"/>
        </w:numPr>
        <w:autoSpaceDE/>
        <w:autoSpaceDN/>
        <w:adjustRightInd/>
        <w:spacing w:beforeLines="0" w:afterLines="0" w:line="440" w:lineRule="exact"/>
        <w:rPr>
          <w:rFonts w:hint="eastAsia" w:hAnsi="宋体" w:cs="宋体"/>
          <w:color w:val="auto"/>
          <w:kern w:val="2"/>
          <w:sz w:val="28"/>
          <w:szCs w:val="28"/>
          <w:lang w:val="en-US" w:eastAsia="zh-CN"/>
        </w:rPr>
      </w:pPr>
      <w:r>
        <w:rPr>
          <w:rFonts w:hint="eastAsia" w:hAnsi="宋体" w:cs="宋体"/>
          <w:color w:val="auto"/>
          <w:kern w:val="2"/>
          <w:sz w:val="28"/>
          <w:szCs w:val="28"/>
          <w:lang w:val="en-US" w:eastAsia="zh-CN"/>
        </w:rPr>
        <w:t>(2).如供应商提供的货物所涉及的相关国家、地方规范质保标准超过2年的，以国家、地方规范质保要求为准。</w:t>
      </w:r>
    </w:p>
    <w:p w14:paraId="5D1C9CB5">
      <w:pPr>
        <w:pStyle w:val="9"/>
        <w:numPr>
          <w:ilvl w:val="0"/>
          <w:numId w:val="0"/>
        </w:numPr>
        <w:autoSpaceDE/>
        <w:autoSpaceDN/>
        <w:adjustRightInd/>
        <w:spacing w:beforeLines="0" w:afterLines="0" w:line="440" w:lineRule="exact"/>
        <w:rPr>
          <w:rFonts w:hint="default" w:hAnsi="宋体" w:cs="宋体"/>
          <w:color w:val="auto"/>
          <w:kern w:val="2"/>
          <w:sz w:val="28"/>
          <w:szCs w:val="28"/>
          <w:lang w:val="en-US" w:eastAsia="zh-CN"/>
        </w:rPr>
      </w:pPr>
      <w:r>
        <w:rPr>
          <w:rFonts w:hint="eastAsia" w:hAnsi="宋体" w:cs="宋体"/>
          <w:color w:val="auto"/>
          <w:kern w:val="2"/>
          <w:sz w:val="28"/>
          <w:szCs w:val="28"/>
          <w:lang w:val="en-US" w:eastAsia="zh-CN"/>
        </w:rPr>
        <w:t>（3）.货物质保期限为试运行验收合格之日起算</w:t>
      </w:r>
    </w:p>
    <w:p w14:paraId="724FF696">
      <w:pPr>
        <w:pStyle w:val="9"/>
        <w:numPr>
          <w:ilvl w:val="0"/>
          <w:numId w:val="0"/>
        </w:numPr>
        <w:autoSpaceDE/>
        <w:autoSpaceDN/>
        <w:adjustRightInd/>
        <w:spacing w:beforeLines="0" w:afterLines="0" w:line="440" w:lineRule="exact"/>
        <w:rPr>
          <w:rFonts w:hint="default" w:hAnsi="宋体" w:cs="宋体"/>
          <w:color w:val="auto"/>
          <w:kern w:val="2"/>
          <w:sz w:val="28"/>
          <w:szCs w:val="28"/>
        </w:rPr>
      </w:pPr>
      <w:r>
        <w:rPr>
          <w:rFonts w:hint="eastAsia" w:hAnsi="宋体" w:cs="宋体"/>
          <w:color w:val="auto"/>
          <w:kern w:val="2"/>
          <w:sz w:val="28"/>
          <w:szCs w:val="28"/>
          <w:lang w:val="en-US" w:eastAsia="zh-CN"/>
        </w:rPr>
        <w:t>(4).供应商</w:t>
      </w:r>
      <w:r>
        <w:rPr>
          <w:rFonts w:hint="default" w:hAnsi="宋体" w:cs="宋体"/>
          <w:color w:val="auto"/>
          <w:kern w:val="2"/>
          <w:sz w:val="28"/>
          <w:szCs w:val="28"/>
        </w:rPr>
        <w:t>须指派专人负责让</w:t>
      </w:r>
      <w:r>
        <w:rPr>
          <w:rFonts w:hint="eastAsia" w:hAnsi="宋体" w:cs="宋体"/>
          <w:color w:val="auto"/>
          <w:kern w:val="2"/>
          <w:sz w:val="28"/>
          <w:szCs w:val="28"/>
          <w:lang w:val="en-US" w:eastAsia="zh-CN"/>
        </w:rPr>
        <w:t>采购人</w:t>
      </w:r>
      <w:r>
        <w:rPr>
          <w:rFonts w:hint="default" w:hAnsi="宋体" w:cs="宋体"/>
          <w:color w:val="auto"/>
          <w:kern w:val="2"/>
          <w:sz w:val="28"/>
          <w:szCs w:val="28"/>
        </w:rPr>
        <w:t>联系售后服务事宜。在质保期外，只收取成本费用提供产品的更换、维修。</w:t>
      </w:r>
    </w:p>
    <w:p w14:paraId="3C9AC60D">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olor w:val="auto"/>
          <w:sz w:val="36"/>
          <w:highlight w:val="none"/>
        </w:rPr>
      </w:pPr>
      <w:r>
        <w:rPr>
          <w:rFonts w:hint="eastAsia" w:ascii="黑体" w:hAnsi="黑体" w:eastAsia="黑体"/>
          <w:color w:val="auto"/>
          <w:sz w:val="36"/>
          <w:highlight w:val="none"/>
        </w:rPr>
        <w:br w:type="page"/>
      </w:r>
    </w:p>
    <w:p w14:paraId="6B9E3972">
      <w:pPr>
        <w:spacing w:before="120" w:beforeLines="50" w:after="360" w:afterLines="150"/>
        <w:jc w:val="center"/>
        <w:outlineLvl w:val="0"/>
        <w:rPr>
          <w:rFonts w:hint="eastAsia" w:ascii="黑体" w:hAnsi="黑体" w:eastAsia="黑体"/>
          <w:bCs/>
          <w:color w:val="auto"/>
          <w:sz w:val="32"/>
          <w:szCs w:val="32"/>
          <w:highlight w:val="none"/>
        </w:rPr>
      </w:pPr>
      <w:bookmarkStart w:id="50" w:name="_Toc22691"/>
      <w:r>
        <w:rPr>
          <w:rFonts w:hint="eastAsia" w:ascii="黑体" w:hAnsi="黑体" w:eastAsia="黑体"/>
          <w:color w:val="auto"/>
          <w:sz w:val="36"/>
          <w:highlight w:val="none"/>
        </w:rPr>
        <w:t>第四章 响应文件格式</w:t>
      </w:r>
      <w:bookmarkEnd w:id="49"/>
      <w:bookmarkEnd w:id="50"/>
    </w:p>
    <w:p w14:paraId="2EE6F47B">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E568914">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5DDCCEDC">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7F83E6D0">
      <w:pPr>
        <w:jc w:val="center"/>
        <w:rPr>
          <w:rFonts w:hint="eastAsia"/>
          <w:b/>
          <w:color w:val="auto"/>
          <w:sz w:val="32"/>
          <w:szCs w:val="32"/>
          <w:highlight w:val="none"/>
        </w:rPr>
      </w:pPr>
    </w:p>
    <w:p w14:paraId="4D63E1BC">
      <w:pPr>
        <w:jc w:val="center"/>
        <w:rPr>
          <w:rFonts w:hint="eastAsia"/>
          <w:b/>
          <w:color w:val="auto"/>
          <w:sz w:val="32"/>
          <w:szCs w:val="32"/>
          <w:highlight w:val="none"/>
        </w:rPr>
      </w:pPr>
    </w:p>
    <w:p w14:paraId="0AAA0DB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04577E70">
      <w:pPr>
        <w:pStyle w:val="2"/>
        <w:rPr>
          <w:rFonts w:hint="eastAsia"/>
          <w:color w:val="auto"/>
          <w:highlight w:val="none"/>
        </w:rPr>
      </w:pPr>
    </w:p>
    <w:p w14:paraId="602B901A">
      <w:pPr>
        <w:rPr>
          <w:rFonts w:hint="eastAsia" w:ascii="宋体"/>
          <w:b/>
          <w:color w:val="auto"/>
          <w:sz w:val="36"/>
          <w:szCs w:val="36"/>
          <w:highlight w:val="none"/>
        </w:rPr>
      </w:pPr>
    </w:p>
    <w:p w14:paraId="6AE88148">
      <w:pPr>
        <w:jc w:val="center"/>
        <w:rPr>
          <w:rFonts w:hint="eastAsia" w:ascii="宋体"/>
          <w:b/>
          <w:color w:val="auto"/>
          <w:sz w:val="52"/>
          <w:szCs w:val="52"/>
          <w:highlight w:val="none"/>
        </w:rPr>
      </w:pPr>
    </w:p>
    <w:p w14:paraId="46F26E85">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6EC0090">
      <w:pPr>
        <w:pStyle w:val="2"/>
        <w:rPr>
          <w:rFonts w:hint="eastAsia"/>
          <w:color w:val="auto"/>
          <w:highlight w:val="none"/>
        </w:rPr>
      </w:pPr>
    </w:p>
    <w:p w14:paraId="3EB1B726">
      <w:pPr>
        <w:pStyle w:val="24"/>
        <w:ind w:firstLine="420"/>
        <w:rPr>
          <w:rFonts w:hint="eastAsia"/>
          <w:color w:val="auto"/>
          <w:highlight w:val="none"/>
        </w:rPr>
      </w:pPr>
    </w:p>
    <w:p w14:paraId="2451C62C">
      <w:pPr>
        <w:rPr>
          <w:rFonts w:hint="eastAsia"/>
          <w:color w:val="auto"/>
          <w:highlight w:val="none"/>
        </w:rPr>
      </w:pPr>
    </w:p>
    <w:p w14:paraId="7AACF556">
      <w:pPr>
        <w:rPr>
          <w:rFonts w:hint="eastAsia"/>
          <w:color w:val="auto"/>
          <w:highlight w:val="none"/>
        </w:rPr>
      </w:pPr>
    </w:p>
    <w:p w14:paraId="32807236">
      <w:pPr>
        <w:rPr>
          <w:rFonts w:hint="eastAsia"/>
          <w:color w:val="auto"/>
          <w:highlight w:val="none"/>
        </w:rPr>
      </w:pPr>
    </w:p>
    <w:p w14:paraId="1133D48E">
      <w:pPr>
        <w:pStyle w:val="2"/>
        <w:rPr>
          <w:rFonts w:hint="eastAsia"/>
          <w:color w:val="auto"/>
          <w:highlight w:val="none"/>
        </w:rPr>
      </w:pPr>
    </w:p>
    <w:p w14:paraId="39B56376">
      <w:pPr>
        <w:pStyle w:val="2"/>
        <w:spacing w:line="360" w:lineRule="auto"/>
        <w:rPr>
          <w:rFonts w:hint="eastAsia"/>
          <w:color w:val="auto"/>
          <w:highlight w:val="none"/>
        </w:rPr>
      </w:pPr>
    </w:p>
    <w:p w14:paraId="5AFDB6B4">
      <w:pPr>
        <w:spacing w:line="360" w:lineRule="auto"/>
        <w:rPr>
          <w:rFonts w:hint="eastAsia"/>
          <w:color w:val="auto"/>
          <w:highlight w:val="none"/>
        </w:rPr>
      </w:pPr>
    </w:p>
    <w:p w14:paraId="2373ECD8">
      <w:pPr>
        <w:pStyle w:val="2"/>
        <w:spacing w:line="360" w:lineRule="auto"/>
        <w:rPr>
          <w:rFonts w:hint="eastAsia"/>
          <w:color w:val="auto"/>
          <w:highlight w:val="none"/>
        </w:rPr>
      </w:pPr>
    </w:p>
    <w:p w14:paraId="178A07D4">
      <w:pPr>
        <w:pStyle w:val="2"/>
        <w:rPr>
          <w:rFonts w:hint="eastAsia"/>
          <w:color w:val="auto"/>
          <w:highlight w:val="none"/>
        </w:rPr>
      </w:pPr>
    </w:p>
    <w:p w14:paraId="612027F6">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0F810858">
      <w:pPr>
        <w:pStyle w:val="2"/>
        <w:rPr>
          <w:rFonts w:hint="eastAsia"/>
          <w:color w:val="auto"/>
          <w:highlight w:val="none"/>
        </w:rPr>
      </w:pPr>
    </w:p>
    <w:p w14:paraId="03FC96B7">
      <w:pPr>
        <w:spacing w:line="360" w:lineRule="auto"/>
        <w:jc w:val="center"/>
        <w:rPr>
          <w:rFonts w:hint="eastAsia"/>
          <w:b/>
          <w:color w:val="auto"/>
          <w:sz w:val="28"/>
          <w:szCs w:val="28"/>
          <w:highlight w:val="none"/>
        </w:rPr>
      </w:pPr>
    </w:p>
    <w:p w14:paraId="36737645">
      <w:pPr>
        <w:spacing w:line="360" w:lineRule="auto"/>
        <w:jc w:val="center"/>
        <w:rPr>
          <w:rFonts w:hint="eastAsia"/>
          <w:b/>
          <w:color w:val="auto"/>
          <w:sz w:val="28"/>
          <w:szCs w:val="28"/>
          <w:highlight w:val="none"/>
        </w:rPr>
      </w:pPr>
    </w:p>
    <w:p w14:paraId="2C0A2BDB">
      <w:pPr>
        <w:pStyle w:val="2"/>
        <w:rPr>
          <w:rFonts w:hint="eastAsia"/>
          <w:color w:val="auto"/>
          <w:highlight w:val="none"/>
        </w:rPr>
      </w:pPr>
    </w:p>
    <w:p w14:paraId="2D02247D">
      <w:pPr>
        <w:pStyle w:val="24"/>
        <w:ind w:firstLine="420"/>
        <w:rPr>
          <w:rFonts w:hint="eastAsia"/>
          <w:color w:val="auto"/>
          <w:highlight w:val="none"/>
        </w:rPr>
      </w:pPr>
    </w:p>
    <w:p w14:paraId="2401DC08">
      <w:pPr>
        <w:rPr>
          <w:rFonts w:hint="eastAsia"/>
          <w:color w:val="auto"/>
          <w:highlight w:val="none"/>
        </w:rPr>
      </w:pPr>
    </w:p>
    <w:p w14:paraId="44C9C7D8">
      <w:pPr>
        <w:pStyle w:val="2"/>
        <w:rPr>
          <w:rFonts w:hint="eastAsia"/>
          <w:color w:val="auto"/>
          <w:highlight w:val="none"/>
        </w:rPr>
      </w:pPr>
    </w:p>
    <w:p w14:paraId="29C0D910">
      <w:pPr>
        <w:pStyle w:val="24"/>
        <w:ind w:firstLine="420"/>
        <w:rPr>
          <w:rFonts w:hint="eastAsia"/>
          <w:color w:val="auto"/>
          <w:highlight w:val="none"/>
        </w:rPr>
      </w:pPr>
    </w:p>
    <w:p w14:paraId="55479990">
      <w:pPr>
        <w:rPr>
          <w:rFonts w:hint="eastAsia"/>
          <w:color w:val="auto"/>
          <w:highlight w:val="none"/>
        </w:rPr>
      </w:pPr>
    </w:p>
    <w:p w14:paraId="3EE393D0">
      <w:pPr>
        <w:pStyle w:val="2"/>
        <w:rPr>
          <w:rFonts w:hint="eastAsia"/>
          <w:color w:val="auto"/>
          <w:highlight w:val="none"/>
        </w:rPr>
      </w:pPr>
    </w:p>
    <w:p w14:paraId="178927A1">
      <w:pPr>
        <w:pStyle w:val="2"/>
        <w:rPr>
          <w:rFonts w:hint="eastAsia"/>
          <w:color w:val="auto"/>
          <w:highlight w:val="none"/>
        </w:rPr>
      </w:pPr>
    </w:p>
    <w:p w14:paraId="6076F3E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F824ED0">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08A6E60B">
      <w:pPr>
        <w:spacing w:line="360" w:lineRule="auto"/>
        <w:ind w:firstLine="630" w:firstLineChars="196"/>
        <w:rPr>
          <w:b/>
          <w:color w:val="auto"/>
          <w:sz w:val="32"/>
          <w:szCs w:val="32"/>
          <w:highlight w:val="none"/>
        </w:rPr>
      </w:pPr>
      <w:r>
        <w:rPr>
          <w:b/>
          <w:color w:val="auto"/>
          <w:sz w:val="32"/>
          <w:szCs w:val="32"/>
          <w:highlight w:val="none"/>
        </w:rPr>
        <w:t>日    期：XXX年XXX月XXX日</w:t>
      </w:r>
    </w:p>
    <w:p w14:paraId="337CD62B">
      <w:pPr>
        <w:spacing w:before="120" w:beforeLines="50" w:after="360" w:afterLines="150"/>
        <w:jc w:val="both"/>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91771164"/>
      <w:r>
        <w:rPr>
          <w:rFonts w:hint="eastAsia" w:ascii="黑体" w:hAnsi="黑体" w:eastAsia="黑体" w:cs="Arial"/>
          <w:bCs/>
          <w:color w:val="auto"/>
          <w:sz w:val="32"/>
          <w:szCs w:val="32"/>
          <w:highlight w:val="none"/>
          <w:lang w:val="en-US" w:eastAsia="zh-CN"/>
        </w:rPr>
        <w:t xml:space="preserve">                  </w:t>
      </w:r>
      <w:bookmarkStart w:id="52" w:name="_Toc26826"/>
      <w:r>
        <w:rPr>
          <w:rFonts w:hint="eastAsia" w:ascii="黑体" w:hAnsi="黑体" w:eastAsia="黑体" w:cs="Arial"/>
          <w:bCs/>
          <w:color w:val="auto"/>
          <w:sz w:val="32"/>
          <w:szCs w:val="32"/>
          <w:highlight w:val="none"/>
        </w:rPr>
        <w:t>一、报价函</w:t>
      </w:r>
      <w:bookmarkEnd w:id="51"/>
      <w:bookmarkEnd w:id="52"/>
    </w:p>
    <w:p w14:paraId="4827DA56">
      <w:pPr>
        <w:spacing w:line="360" w:lineRule="auto"/>
        <w:rPr>
          <w:color w:val="auto"/>
          <w:sz w:val="24"/>
          <w:highlight w:val="none"/>
        </w:rPr>
      </w:pPr>
      <w:r>
        <w:rPr>
          <w:color w:val="auto"/>
          <w:sz w:val="24"/>
          <w:highlight w:val="none"/>
        </w:rPr>
        <w:t>XXX（采购人名称）：</w:t>
      </w:r>
    </w:p>
    <w:p w14:paraId="7F06F2EB">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B779C0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47EB1B7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DD41996">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2EEC9189">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b/>
          <w:bCs/>
          <w:color w:val="auto"/>
          <w:sz w:val="24"/>
          <w:szCs w:val="24"/>
          <w:highlight w:val="none"/>
          <w:lang w:eastAsia="zh-CN"/>
        </w:rPr>
        <w:t>☑</w:t>
      </w:r>
      <w:r>
        <w:rPr>
          <w:rFonts w:hint="eastAsia"/>
          <w:color w:val="auto"/>
          <w:kern w:val="2"/>
          <w:sz w:val="24"/>
          <w:szCs w:val="24"/>
          <w:highlight w:val="none"/>
        </w:rPr>
        <w:t>电子文档U盘或光盘1份</w:t>
      </w:r>
      <w:r>
        <w:rPr>
          <w:rFonts w:hint="eastAsia"/>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bidi="ar-SA"/>
        </w:rPr>
        <w:t>未提供的不作废标处理</w:t>
      </w:r>
      <w:r>
        <w:rPr>
          <w:rFonts w:hint="eastAsia" w:ascii="宋体" w:hAnsi="宋体" w:cs="宋体"/>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附Excel报价清单，便于核实报价</w:t>
      </w:r>
      <w:r>
        <w:rPr>
          <w:rFonts w:hint="eastAsia" w:ascii="宋体" w:hAnsi="宋体" w:eastAsia="宋体" w:cs="宋体"/>
          <w:color w:val="auto"/>
          <w:kern w:val="2"/>
          <w:sz w:val="24"/>
          <w:szCs w:val="24"/>
          <w:highlight w:val="none"/>
          <w:lang w:val="en-US" w:eastAsia="zh-CN" w:bidi="ar-SA"/>
        </w:rPr>
        <w:t>）</w:t>
      </w:r>
      <w:r>
        <w:rPr>
          <w:color w:val="auto"/>
          <w:sz w:val="24"/>
          <w:highlight w:val="none"/>
        </w:rPr>
        <w:t>，用于询价报价。</w:t>
      </w:r>
    </w:p>
    <w:p w14:paraId="41F5D80B">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4E77CD9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报价有效期为询价文件规定的起算之日起90天。</w:t>
      </w:r>
    </w:p>
    <w:p w14:paraId="64B8DC05">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szCs w:val="24"/>
          <w:lang w:eastAsia="zh-CN"/>
        </w:rPr>
        <w:t>供应商在合同签订之日起15个日历天内完成</w:t>
      </w:r>
      <w:r>
        <w:rPr>
          <w:rFonts w:hint="eastAsia" w:ascii="宋体" w:hAnsi="宋体" w:cs="宋体"/>
          <w:color w:val="auto"/>
          <w:sz w:val="24"/>
          <w:szCs w:val="24"/>
          <w:lang w:val="en-US" w:eastAsia="zh-CN"/>
        </w:rPr>
        <w:t>供货，接到</w:t>
      </w:r>
      <w:r>
        <w:rPr>
          <w:rFonts w:hint="eastAsia" w:ascii="宋体" w:hAnsi="宋体" w:cs="宋体"/>
          <w:color w:val="auto"/>
          <w:sz w:val="24"/>
          <w:szCs w:val="24"/>
          <w:lang w:eastAsia="zh-CN"/>
        </w:rPr>
        <w:t>采购人</w:t>
      </w:r>
      <w:r>
        <w:rPr>
          <w:rFonts w:hint="eastAsia" w:ascii="宋体" w:hAnsi="宋体" w:cs="宋体"/>
          <w:color w:val="auto"/>
          <w:sz w:val="24"/>
          <w:szCs w:val="24"/>
          <w:lang w:val="en-US" w:eastAsia="zh-CN"/>
        </w:rPr>
        <w:t>通知</w:t>
      </w:r>
      <w:r>
        <w:rPr>
          <w:rFonts w:hint="eastAsia" w:ascii="宋体" w:hAnsi="宋体" w:cs="宋体"/>
          <w:color w:val="auto"/>
          <w:sz w:val="24"/>
          <w:szCs w:val="24"/>
          <w:lang w:eastAsia="zh-CN"/>
        </w:rPr>
        <w:t>后</w:t>
      </w:r>
      <w:r>
        <w:rPr>
          <w:rFonts w:hint="eastAsia" w:ascii="宋体" w:hAnsi="宋体" w:cs="宋体"/>
          <w:color w:val="auto"/>
          <w:sz w:val="24"/>
          <w:szCs w:val="24"/>
          <w:lang w:val="en-US" w:eastAsia="zh-CN"/>
        </w:rPr>
        <w:t>5日</w:t>
      </w:r>
      <w:r>
        <w:rPr>
          <w:rFonts w:hint="eastAsia" w:ascii="宋体" w:hAnsi="宋体" w:cs="宋体"/>
          <w:color w:val="auto"/>
          <w:sz w:val="24"/>
          <w:szCs w:val="24"/>
          <w:lang w:eastAsia="zh-CN"/>
        </w:rPr>
        <w:t>内完成</w:t>
      </w:r>
      <w:r>
        <w:rPr>
          <w:rFonts w:hint="eastAsia" w:ascii="宋体" w:hAnsi="宋体" w:cs="宋体"/>
          <w:color w:val="auto"/>
          <w:sz w:val="24"/>
          <w:szCs w:val="24"/>
          <w:lang w:val="en-US" w:eastAsia="zh-CN"/>
        </w:rPr>
        <w:t>安装</w:t>
      </w:r>
      <w:r>
        <w:rPr>
          <w:rFonts w:hint="default" w:ascii="宋体" w:hAnsi="宋体" w:eastAsia="宋体" w:cs="宋体"/>
          <w:color w:val="auto"/>
          <w:sz w:val="24"/>
          <w:szCs w:val="24"/>
        </w:rPr>
        <w:t>。</w:t>
      </w:r>
    </w:p>
    <w:p w14:paraId="3BDBCCB2">
      <w:pPr>
        <w:spacing w:line="360" w:lineRule="auto"/>
        <w:ind w:firstLine="480" w:firstLineChars="200"/>
        <w:jc w:val="left"/>
        <w:rPr>
          <w:color w:val="auto"/>
          <w:sz w:val="24"/>
          <w:highlight w:val="none"/>
        </w:rPr>
      </w:pPr>
    </w:p>
    <w:p w14:paraId="3968C559">
      <w:pPr>
        <w:adjustRightInd w:val="0"/>
        <w:spacing w:line="360" w:lineRule="auto"/>
        <w:ind w:firstLine="480" w:firstLineChars="200"/>
        <w:jc w:val="left"/>
        <w:rPr>
          <w:color w:val="auto"/>
          <w:sz w:val="24"/>
          <w:highlight w:val="none"/>
        </w:rPr>
      </w:pPr>
    </w:p>
    <w:p w14:paraId="5218DA94">
      <w:pPr>
        <w:adjustRightInd w:val="0"/>
        <w:spacing w:line="360" w:lineRule="auto"/>
        <w:ind w:firstLine="480" w:firstLineChars="200"/>
        <w:jc w:val="left"/>
        <w:rPr>
          <w:color w:val="auto"/>
          <w:sz w:val="24"/>
          <w:highlight w:val="none"/>
        </w:rPr>
      </w:pPr>
    </w:p>
    <w:p w14:paraId="6062832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4584F5B3">
      <w:pPr>
        <w:spacing w:line="360" w:lineRule="auto"/>
        <w:ind w:firstLine="470" w:firstLineChars="196"/>
        <w:rPr>
          <w:color w:val="auto"/>
          <w:sz w:val="24"/>
          <w:highlight w:val="none"/>
        </w:rPr>
      </w:pPr>
      <w:r>
        <w:rPr>
          <w:color w:val="auto"/>
          <w:sz w:val="24"/>
          <w:highlight w:val="none"/>
        </w:rPr>
        <w:t>法定代表人或授权代表（签字或盖章）：XXX</w:t>
      </w:r>
    </w:p>
    <w:p w14:paraId="1976D92A">
      <w:pPr>
        <w:spacing w:line="360" w:lineRule="auto"/>
        <w:ind w:firstLine="470" w:firstLineChars="196"/>
        <w:rPr>
          <w:color w:val="auto"/>
          <w:sz w:val="24"/>
          <w:highlight w:val="none"/>
        </w:rPr>
      </w:pPr>
      <w:r>
        <w:rPr>
          <w:color w:val="auto"/>
          <w:sz w:val="24"/>
          <w:highlight w:val="none"/>
        </w:rPr>
        <w:t>通讯地址：XXX</w:t>
      </w:r>
    </w:p>
    <w:p w14:paraId="68951C6D">
      <w:pPr>
        <w:spacing w:line="360" w:lineRule="auto"/>
        <w:ind w:firstLine="470" w:firstLineChars="196"/>
        <w:rPr>
          <w:color w:val="auto"/>
          <w:sz w:val="24"/>
          <w:highlight w:val="none"/>
        </w:rPr>
      </w:pPr>
      <w:r>
        <w:rPr>
          <w:color w:val="auto"/>
          <w:sz w:val="24"/>
          <w:highlight w:val="none"/>
        </w:rPr>
        <w:t>邮政编码：XXX</w:t>
      </w:r>
    </w:p>
    <w:p w14:paraId="58BEC52E">
      <w:pPr>
        <w:spacing w:line="360" w:lineRule="auto"/>
        <w:ind w:firstLine="470" w:firstLineChars="196"/>
        <w:rPr>
          <w:color w:val="auto"/>
          <w:sz w:val="24"/>
          <w:highlight w:val="none"/>
        </w:rPr>
      </w:pPr>
      <w:r>
        <w:rPr>
          <w:color w:val="auto"/>
          <w:sz w:val="24"/>
          <w:highlight w:val="none"/>
        </w:rPr>
        <w:t>联系电话：XXX</w:t>
      </w:r>
    </w:p>
    <w:p w14:paraId="32CFFE44">
      <w:pPr>
        <w:spacing w:line="360" w:lineRule="auto"/>
        <w:ind w:firstLine="470" w:firstLineChars="196"/>
        <w:rPr>
          <w:color w:val="auto"/>
          <w:sz w:val="24"/>
          <w:highlight w:val="none"/>
        </w:rPr>
      </w:pPr>
      <w:r>
        <w:rPr>
          <w:color w:val="auto"/>
          <w:sz w:val="24"/>
          <w:highlight w:val="none"/>
        </w:rPr>
        <w:t>传    真：XXX</w:t>
      </w:r>
    </w:p>
    <w:p w14:paraId="1758C1E1">
      <w:pPr>
        <w:spacing w:line="360" w:lineRule="auto"/>
        <w:ind w:firstLine="470" w:firstLineChars="196"/>
        <w:rPr>
          <w:color w:val="auto"/>
          <w:sz w:val="24"/>
          <w:highlight w:val="none"/>
        </w:rPr>
      </w:pPr>
      <w:r>
        <w:rPr>
          <w:color w:val="auto"/>
          <w:sz w:val="24"/>
          <w:highlight w:val="none"/>
        </w:rPr>
        <w:t>日    期：XXX年XXX月XXX日</w:t>
      </w:r>
    </w:p>
    <w:p w14:paraId="1A58C060">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91771165"/>
      <w:bookmarkStart w:id="54" w:name="_Toc5494"/>
      <w:r>
        <w:rPr>
          <w:rFonts w:hint="eastAsia" w:ascii="黑体" w:hAnsi="黑体" w:eastAsia="黑体" w:cs="Arial"/>
          <w:bCs/>
          <w:color w:val="auto"/>
          <w:sz w:val="32"/>
          <w:szCs w:val="32"/>
          <w:highlight w:val="none"/>
        </w:rPr>
        <w:t>二、资格证明材料</w:t>
      </w:r>
      <w:bookmarkEnd w:id="53"/>
      <w:bookmarkEnd w:id="54"/>
    </w:p>
    <w:p w14:paraId="572C00A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6C2E97B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询价保证金缴纳凭证</w:t>
      </w:r>
      <w:bookmarkStart w:id="55" w:name="OLE_LINK43"/>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bookmarkEnd w:id="55"/>
    </w:p>
    <w:p w14:paraId="2356DFEB">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360" w:afterLines="150" w:line="360" w:lineRule="auto"/>
        <w:jc w:val="both"/>
        <w:textAlignment w:val="auto"/>
        <w:outlineLvl w:val="1"/>
        <w:rPr>
          <w:rFonts w:hint="eastAsia"/>
          <w:b/>
          <w:color w:val="auto"/>
          <w:sz w:val="32"/>
          <w:szCs w:val="32"/>
          <w:highlight w:val="none"/>
        </w:rPr>
      </w:pPr>
      <w:r>
        <w:rPr>
          <w:b/>
          <w:color w:val="auto"/>
          <w:sz w:val="32"/>
          <w:szCs w:val="32"/>
          <w:highlight w:val="none"/>
        </w:rPr>
        <w:br w:type="page"/>
      </w:r>
      <w:bookmarkStart w:id="56" w:name="_Toc91771166"/>
      <w:r>
        <w:rPr>
          <w:rFonts w:hint="eastAsia"/>
          <w:b/>
          <w:color w:val="auto"/>
          <w:sz w:val="32"/>
          <w:szCs w:val="32"/>
          <w:highlight w:val="none"/>
          <w:lang w:val="en-US" w:eastAsia="zh-CN"/>
        </w:rPr>
        <w:t xml:space="preserve">   </w:t>
      </w:r>
      <w:bookmarkStart w:id="57" w:name="_Toc16059"/>
      <w:r>
        <w:rPr>
          <w:rFonts w:hint="eastAsia"/>
          <w:b/>
          <w:bCs w:val="0"/>
          <w:color w:val="auto"/>
          <w:sz w:val="32"/>
          <w:szCs w:val="32"/>
          <w:highlight w:val="none"/>
          <w:lang w:val="en-US" w:eastAsia="zh-CN"/>
        </w:rPr>
        <w:t>三</w:t>
      </w:r>
      <w:r>
        <w:rPr>
          <w:rFonts w:hint="eastAsia"/>
          <w:b/>
          <w:color w:val="auto"/>
          <w:sz w:val="32"/>
          <w:szCs w:val="32"/>
          <w:highlight w:val="none"/>
          <w:lang w:val="en-US" w:eastAsia="zh-CN"/>
        </w:rPr>
        <w:t>、</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6"/>
      <w:bookmarkEnd w:id="57"/>
    </w:p>
    <w:p w14:paraId="0F06AAE6">
      <w:pPr>
        <w:numPr>
          <w:ilvl w:val="0"/>
          <w:numId w:val="1"/>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78AD0155">
      <w:pPr>
        <w:numPr>
          <w:ilvl w:val="0"/>
          <w:numId w:val="1"/>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730DAC0B">
      <w:pPr>
        <w:numPr>
          <w:ilvl w:val="0"/>
          <w:numId w:val="1"/>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524EFF61">
      <w:pPr>
        <w:pStyle w:val="2"/>
        <w:rPr>
          <w:rFonts w:hint="eastAsia"/>
          <w:color w:val="auto"/>
        </w:rPr>
      </w:pPr>
    </w:p>
    <w:p w14:paraId="7CD6B26F">
      <w:pPr>
        <w:pStyle w:val="22"/>
        <w:rPr>
          <w:rFonts w:hint="eastAsia" w:ascii="Times New Roman" w:hAnsi="Times New Roman" w:eastAsia="宋体" w:cs="Times New Roman"/>
          <w:color w:val="auto"/>
          <w:kern w:val="2"/>
          <w:sz w:val="24"/>
          <w:szCs w:val="24"/>
          <w:highlight w:val="none"/>
          <w:lang w:val="en-US" w:eastAsia="zh-CN" w:bidi="ar-SA"/>
        </w:rPr>
      </w:pPr>
      <w:bookmarkStart w:id="58" w:name="_Toc8446"/>
      <w:bookmarkStart w:id="59" w:name="_Toc1823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8"/>
      <w:bookmarkEnd w:id="59"/>
    </w:p>
    <w:p w14:paraId="45EBAF63">
      <w:pPr>
        <w:spacing w:line="360" w:lineRule="auto"/>
        <w:jc w:val="left"/>
        <w:rPr>
          <w:rFonts w:hint="eastAsia"/>
          <w:color w:val="auto"/>
          <w:sz w:val="24"/>
          <w:highlight w:val="none"/>
        </w:rPr>
      </w:pPr>
    </w:p>
    <w:p w14:paraId="5372278D">
      <w:pPr>
        <w:spacing w:line="360" w:lineRule="auto"/>
        <w:jc w:val="left"/>
        <w:rPr>
          <w:rFonts w:hint="eastAsia"/>
          <w:color w:val="auto"/>
          <w:sz w:val="24"/>
          <w:highlight w:val="none"/>
        </w:rPr>
      </w:pPr>
      <w:r>
        <w:rPr>
          <w:rFonts w:hint="eastAsia"/>
          <w:color w:val="auto"/>
          <w:sz w:val="24"/>
          <w:highlight w:val="none"/>
        </w:rPr>
        <w:t>XXX（采购人名称）：</w:t>
      </w:r>
    </w:p>
    <w:p w14:paraId="15C096B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969F844">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FEA0904">
      <w:pPr>
        <w:spacing w:line="360" w:lineRule="auto"/>
        <w:ind w:firstLine="480" w:firstLineChars="200"/>
        <w:jc w:val="left"/>
        <w:rPr>
          <w:rFonts w:hint="eastAsia"/>
          <w:color w:val="auto"/>
          <w:sz w:val="24"/>
          <w:highlight w:val="none"/>
        </w:rPr>
      </w:pPr>
    </w:p>
    <w:p w14:paraId="0DEE7870">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646DFA33">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26F5DF46">
      <w:pPr>
        <w:spacing w:line="360" w:lineRule="auto"/>
        <w:ind w:firstLine="480" w:firstLineChars="200"/>
        <w:jc w:val="left"/>
        <w:rPr>
          <w:rFonts w:hint="eastAsia"/>
          <w:color w:val="auto"/>
          <w:sz w:val="24"/>
          <w:highlight w:val="none"/>
        </w:rPr>
      </w:pPr>
    </w:p>
    <w:p w14:paraId="2626146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B759375">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12F6287">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440F435A">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0A342B2D">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3BB0A7A">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D67B839">
      <w:pPr>
        <w:spacing w:line="360" w:lineRule="auto"/>
        <w:ind w:firstLine="480" w:firstLineChars="200"/>
        <w:jc w:val="left"/>
        <w:rPr>
          <w:rFonts w:hint="eastAsia"/>
          <w:color w:val="auto"/>
          <w:sz w:val="24"/>
          <w:highlight w:val="none"/>
        </w:rPr>
      </w:pPr>
    </w:p>
    <w:p w14:paraId="4168E254">
      <w:pPr>
        <w:spacing w:line="400" w:lineRule="exact"/>
        <w:rPr>
          <w:rFonts w:hint="eastAsia"/>
          <w:color w:val="auto"/>
          <w:sz w:val="32"/>
          <w:highlight w:val="none"/>
        </w:rPr>
      </w:pPr>
    </w:p>
    <w:p w14:paraId="15307E29">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0" w:name="_Toc91771167"/>
      <w:bookmarkStart w:id="61" w:name="_Toc23602"/>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60"/>
      <w:bookmarkEnd w:id="61"/>
    </w:p>
    <w:tbl>
      <w:tblPr>
        <w:tblStyle w:val="16"/>
        <w:tblW w:w="55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792"/>
        <w:gridCol w:w="1802"/>
        <w:gridCol w:w="594"/>
        <w:gridCol w:w="949"/>
        <w:gridCol w:w="1890"/>
        <w:gridCol w:w="2579"/>
      </w:tblGrid>
      <w:tr w14:paraId="4131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1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E5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BD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B4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E3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383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报价</w:t>
            </w:r>
            <w:r>
              <w:rPr>
                <w:rFonts w:hint="eastAsia" w:ascii="宋体" w:hAnsi="宋体" w:cs="宋体"/>
                <w:b/>
                <w:bCs/>
                <w:i w:val="0"/>
                <w:iCs w:val="0"/>
                <w:color w:val="000000"/>
                <w:kern w:val="0"/>
                <w:sz w:val="24"/>
                <w:szCs w:val="24"/>
                <w:u w:val="none"/>
                <w:lang w:val="en-US" w:eastAsia="zh-CN" w:bidi="ar"/>
              </w:rPr>
              <w:t>（元）</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E83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单项合计</w:t>
            </w:r>
            <w:r>
              <w:rPr>
                <w:rFonts w:hint="eastAsia" w:ascii="宋体" w:hAnsi="宋体" w:cs="宋体"/>
                <w:b/>
                <w:bCs/>
                <w:i w:val="0"/>
                <w:iCs w:val="0"/>
                <w:color w:val="000000"/>
                <w:kern w:val="0"/>
                <w:sz w:val="24"/>
                <w:szCs w:val="24"/>
                <w:u w:val="none"/>
                <w:lang w:val="en-US" w:eastAsia="zh-CN" w:bidi="ar"/>
              </w:rPr>
              <w:t>（元）</w:t>
            </w:r>
          </w:p>
        </w:tc>
      </w:tr>
      <w:tr w14:paraId="3581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库房</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9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9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C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0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5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5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BB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1F35">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D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8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9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F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6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1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253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F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6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单星洗手池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A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5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4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0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1B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8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工具清洁间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2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1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拖把池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6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3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E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09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C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蔬菜加工间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1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0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A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C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C0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D0EF">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7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2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3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3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0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8F3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8610">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1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E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5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7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B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6A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7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肉类加工间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B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6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4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1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6F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42D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2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4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4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3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7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91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E5F">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5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1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6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2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0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A14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0E52">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8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4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四门冰柜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0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0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A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7C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35CF">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D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切肉机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4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E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9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F08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7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熟食加工间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6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1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燃气大锅灶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D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5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F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F94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9545">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4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D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燃气炒菜灶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5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E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3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D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DC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CDBB">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A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A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双门蒸饭柜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F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1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4A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15B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C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6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吊汤炉</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E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2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0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D37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C8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E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煲仔炉</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6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9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9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7C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1F1E">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8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1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7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6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CCF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5F18">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0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3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7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C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A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847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A817">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8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E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1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D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E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7CD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E401">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2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A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5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0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F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03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D87D">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B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3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2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4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9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F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0E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C896">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E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开水器</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D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2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3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CF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174">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6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淘米池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B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4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B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FEC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FD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3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9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4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7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2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850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B22A">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6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3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四门冰柜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5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9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8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1D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00AD">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B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燃气热水器</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A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7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9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A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71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A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预进间/凉菜间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1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0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5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2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F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E9D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CBB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F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A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C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6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62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9FD9">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F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F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B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A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F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5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7E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44A1">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E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C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E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A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4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FC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BECF">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4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单星水池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6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4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4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A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EB2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1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备餐间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C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7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5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1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E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B2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B1DD">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2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7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3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9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7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3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54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206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3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2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D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5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7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977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9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洗碗间/消毒间</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8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E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6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5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1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25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C519">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E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5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F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1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12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A37C">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9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2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6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1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58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57A7">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B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F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单孔收残台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5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2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4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8C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5B02">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1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2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3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D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D83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578B">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E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A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3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F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7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2A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9C4B">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7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3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四门储物柜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3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9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F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1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D3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1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E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C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3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A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D4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539">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D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0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活动备餐台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9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3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B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0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B9C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55BB">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6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9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双孔收残台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1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4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84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F3D3">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A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餐桌+4把座椅</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9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D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C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3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F0C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2D0F">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1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5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A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2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4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E67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B36">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4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2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灭蚊灯（双灯管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5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0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0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CE1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2634">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F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杀菌灯</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0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9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0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A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35D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FE01">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5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洗地龙头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8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9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5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FD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3A25">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2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地沟盖板</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B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3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17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73A9">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9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厨房灭火系统</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4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0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2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0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01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FAA5">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E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3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全自动隔油提升一体化设备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B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E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4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8E7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067E">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5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高身水龙头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A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0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90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E04B">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B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8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油烟净化一体机</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D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3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3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49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A4C5">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C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镀锌抽风管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8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1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8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4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D8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439">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2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C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镀锌抽风管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9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F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E1F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6BD">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F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0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B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D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C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D0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570">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5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0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A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0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3B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1361">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6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1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A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7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D9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4F3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24"/>
                <w:szCs w:val="24"/>
                <w:u w:val="none"/>
                <w:lang w:val="en-US" w:eastAsia="zh-CN"/>
              </w:rPr>
              <w:t>合计：</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 xml:space="preserve"> 元（含税，税率13%）</w:t>
            </w:r>
          </w:p>
        </w:tc>
      </w:tr>
    </w:tbl>
    <w:p w14:paraId="000587A4">
      <w:pPr>
        <w:widowControl/>
        <w:spacing w:beforeLines="0" w:afterLines="0" w:line="400" w:lineRule="exact"/>
        <w:ind w:firstLine="480" w:firstLineChars="200"/>
        <w:jc w:val="left"/>
        <w:rPr>
          <w:rFonts w:hint="default" w:ascii="宋体" w:hAnsi="宋体" w:eastAsia="宋体" w:cs="宋体"/>
          <w:color w:val="auto"/>
          <w:sz w:val="24"/>
          <w:szCs w:val="24"/>
        </w:rPr>
      </w:pPr>
      <w:r>
        <w:rPr>
          <w:rFonts w:hint="default" w:ascii="宋体" w:hAnsi="宋体" w:eastAsia="宋体" w:cs="宋体"/>
          <w:color w:val="auto"/>
          <w:sz w:val="24"/>
          <w:szCs w:val="24"/>
        </w:rPr>
        <w:t>注：（1）所有报价均用人民币表示,所报单价包括但不限于材料费</w:t>
      </w:r>
      <w:r>
        <w:rPr>
          <w:rFonts w:hint="eastAsia" w:ascii="宋体" w:hAnsi="宋体" w:cs="宋体"/>
          <w:color w:val="auto"/>
          <w:sz w:val="24"/>
          <w:szCs w:val="24"/>
          <w:lang w:val="en-US" w:eastAsia="zh-CN"/>
        </w:rPr>
        <w:t>/设备采购成本</w:t>
      </w:r>
      <w:r>
        <w:rPr>
          <w:rFonts w:hint="default" w:ascii="宋体" w:hAnsi="宋体" w:eastAsia="宋体" w:cs="宋体"/>
          <w:color w:val="auto"/>
          <w:sz w:val="24"/>
          <w:szCs w:val="24"/>
        </w:rPr>
        <w:t>、运输费</w:t>
      </w:r>
      <w:r>
        <w:rPr>
          <w:rFonts w:hint="eastAsia" w:ascii="宋体" w:hAnsi="宋体" w:cs="宋体"/>
          <w:color w:val="auto"/>
          <w:sz w:val="24"/>
          <w:szCs w:val="24"/>
          <w:lang w:eastAsia="zh-CN"/>
        </w:rPr>
        <w:t>、</w:t>
      </w:r>
      <w:r>
        <w:rPr>
          <w:rFonts w:hint="default" w:ascii="宋体" w:hAnsi="宋体" w:eastAsia="宋体" w:cs="宋体"/>
          <w:color w:val="auto"/>
          <w:sz w:val="24"/>
          <w:szCs w:val="24"/>
        </w:rPr>
        <w:t>上下车费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包装</w:t>
      </w:r>
      <w:r>
        <w:rPr>
          <w:rFonts w:hint="default" w:ascii="宋体" w:hAnsi="宋体" w:eastAsia="宋体" w:cs="宋体"/>
          <w:color w:val="auto"/>
          <w:sz w:val="24"/>
          <w:szCs w:val="24"/>
        </w:rPr>
        <w:t>费、</w:t>
      </w:r>
      <w:r>
        <w:rPr>
          <w:rFonts w:hint="eastAsia" w:ascii="宋体" w:hAnsi="宋体" w:cs="宋体"/>
          <w:color w:val="auto"/>
          <w:sz w:val="24"/>
          <w:szCs w:val="24"/>
          <w:lang w:val="en-US" w:eastAsia="zh-CN"/>
        </w:rPr>
        <w:t>试运行费、合理损耗费、加工费、基础检测费、安装</w:t>
      </w:r>
      <w:r>
        <w:rPr>
          <w:rFonts w:hint="default" w:ascii="宋体" w:hAnsi="宋体" w:eastAsia="宋体" w:cs="宋体"/>
          <w:color w:val="auto"/>
          <w:sz w:val="24"/>
          <w:szCs w:val="24"/>
        </w:rPr>
        <w:t>费、</w:t>
      </w:r>
      <w:r>
        <w:rPr>
          <w:rFonts w:hint="eastAsia" w:ascii="宋体" w:hAnsi="宋体" w:cs="宋体"/>
          <w:color w:val="auto"/>
          <w:sz w:val="24"/>
          <w:szCs w:val="24"/>
          <w:lang w:val="en-US" w:eastAsia="zh-CN"/>
        </w:rPr>
        <w:t>增值税及其他相关税费等，直至货物送达指定交货地点，并完成卸货并验收合格前的所有费用</w:t>
      </w:r>
      <w:r>
        <w:rPr>
          <w:rFonts w:hint="default" w:ascii="宋体" w:hAnsi="宋体" w:eastAsia="宋体" w:cs="宋体"/>
          <w:color w:val="auto"/>
          <w:sz w:val="24"/>
          <w:szCs w:val="24"/>
        </w:rPr>
        <w:t>。</w:t>
      </w:r>
    </w:p>
    <w:p w14:paraId="0254EBAC">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本表数量为暂定工程量，最终工程量按照采购人验收合格的数量为准。</w:t>
      </w:r>
    </w:p>
    <w:p w14:paraId="4CC2F32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（3）每页报价表均应加盖单位公章，否则，作废标处理。</w:t>
      </w:r>
    </w:p>
    <w:p w14:paraId="60DBA752">
      <w:pPr>
        <w:spacing w:line="360" w:lineRule="auto"/>
        <w:ind w:firstLine="480" w:firstLineChars="200"/>
        <w:jc w:val="left"/>
        <w:rPr>
          <w:rFonts w:hint="default" w:eastAsia="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color w:val="auto"/>
          <w:sz w:val="24"/>
          <w:highlight w:val="none"/>
          <w:lang w:val="en-US" w:eastAsia="zh-CN"/>
        </w:rPr>
        <w:t>本次采购税率固定为13%，如后期未按13%开具票据的，采购人将于结算款中予以扣除。</w:t>
      </w:r>
    </w:p>
    <w:p w14:paraId="14F5D7D9">
      <w:pPr>
        <w:spacing w:line="360" w:lineRule="auto"/>
        <w:ind w:firstLine="480" w:firstLineChars="200"/>
        <w:jc w:val="left"/>
        <w:rPr>
          <w:rFonts w:hint="eastAsia"/>
          <w:color w:val="auto"/>
          <w:sz w:val="24"/>
          <w:highlight w:val="none"/>
        </w:rPr>
      </w:pPr>
    </w:p>
    <w:p w14:paraId="16BD91E5">
      <w:pPr>
        <w:spacing w:line="360" w:lineRule="auto"/>
        <w:ind w:firstLine="480" w:firstLineChars="200"/>
        <w:jc w:val="left"/>
        <w:rPr>
          <w:rFonts w:hint="eastAsia"/>
          <w:color w:val="auto"/>
          <w:sz w:val="24"/>
          <w:highlight w:val="none"/>
        </w:rPr>
      </w:pPr>
    </w:p>
    <w:p w14:paraId="70C23D37">
      <w:pPr>
        <w:spacing w:line="360" w:lineRule="auto"/>
        <w:ind w:firstLine="480" w:firstLineChars="200"/>
        <w:jc w:val="left"/>
        <w:rPr>
          <w:rFonts w:hint="eastAsia"/>
          <w:color w:val="auto"/>
          <w:sz w:val="24"/>
          <w:highlight w:val="none"/>
        </w:rPr>
      </w:pPr>
    </w:p>
    <w:p w14:paraId="495E80E1">
      <w:pPr>
        <w:spacing w:line="360" w:lineRule="auto"/>
        <w:ind w:firstLine="480" w:firstLineChars="200"/>
        <w:jc w:val="left"/>
        <w:rPr>
          <w:rFonts w:hint="eastAsia"/>
          <w:color w:val="auto"/>
          <w:sz w:val="24"/>
          <w:highlight w:val="none"/>
        </w:rPr>
      </w:pPr>
    </w:p>
    <w:p w14:paraId="6DEDD52D">
      <w:pPr>
        <w:spacing w:line="360" w:lineRule="auto"/>
        <w:ind w:firstLine="480" w:firstLineChars="200"/>
        <w:jc w:val="left"/>
        <w:rPr>
          <w:rFonts w:hint="eastAsia"/>
          <w:color w:val="auto"/>
          <w:sz w:val="24"/>
          <w:highlight w:val="none"/>
        </w:rPr>
      </w:pPr>
    </w:p>
    <w:p w14:paraId="64395E17">
      <w:pPr>
        <w:spacing w:line="360" w:lineRule="auto"/>
        <w:ind w:firstLine="480" w:firstLineChars="200"/>
        <w:jc w:val="left"/>
        <w:rPr>
          <w:rFonts w:hint="eastAsia"/>
          <w:color w:val="auto"/>
          <w:sz w:val="24"/>
          <w:highlight w:val="none"/>
        </w:rPr>
      </w:pPr>
    </w:p>
    <w:p w14:paraId="0F310AAA">
      <w:pPr>
        <w:spacing w:line="360" w:lineRule="auto"/>
        <w:ind w:firstLine="480" w:firstLineChars="200"/>
        <w:jc w:val="left"/>
        <w:rPr>
          <w:rFonts w:hint="eastAsia"/>
          <w:color w:val="auto"/>
          <w:sz w:val="24"/>
          <w:highlight w:val="none"/>
        </w:rPr>
      </w:pPr>
    </w:p>
    <w:p w14:paraId="58678A0D">
      <w:pPr>
        <w:spacing w:line="360" w:lineRule="auto"/>
        <w:ind w:firstLine="480" w:firstLineChars="200"/>
        <w:jc w:val="left"/>
        <w:rPr>
          <w:rFonts w:hint="eastAsia"/>
          <w:color w:val="auto"/>
          <w:sz w:val="24"/>
          <w:highlight w:val="none"/>
        </w:rPr>
      </w:pPr>
    </w:p>
    <w:p w14:paraId="13FD30F3">
      <w:pPr>
        <w:spacing w:line="360" w:lineRule="auto"/>
        <w:ind w:firstLine="480" w:firstLineChars="200"/>
        <w:jc w:val="left"/>
        <w:rPr>
          <w:rFonts w:hint="eastAsia"/>
          <w:color w:val="auto"/>
          <w:sz w:val="24"/>
          <w:highlight w:val="none"/>
        </w:rPr>
      </w:pPr>
    </w:p>
    <w:p w14:paraId="5F8FECA8">
      <w:pPr>
        <w:spacing w:line="360" w:lineRule="auto"/>
        <w:ind w:firstLine="480" w:firstLineChars="200"/>
        <w:jc w:val="left"/>
        <w:rPr>
          <w:rFonts w:hint="eastAsia"/>
          <w:color w:val="auto"/>
          <w:sz w:val="24"/>
          <w:highlight w:val="none"/>
        </w:rPr>
      </w:pPr>
    </w:p>
    <w:p w14:paraId="422B8B64">
      <w:pPr>
        <w:spacing w:line="360" w:lineRule="auto"/>
        <w:ind w:firstLine="480" w:firstLineChars="200"/>
        <w:jc w:val="left"/>
        <w:rPr>
          <w:rFonts w:hint="eastAsia"/>
          <w:color w:val="auto"/>
          <w:sz w:val="24"/>
          <w:highlight w:val="none"/>
        </w:rPr>
      </w:pPr>
    </w:p>
    <w:p w14:paraId="2264EFAA">
      <w:pPr>
        <w:spacing w:line="360" w:lineRule="auto"/>
        <w:ind w:firstLine="480" w:firstLineChars="200"/>
        <w:jc w:val="left"/>
        <w:rPr>
          <w:rFonts w:hint="eastAsia"/>
          <w:color w:val="auto"/>
          <w:sz w:val="24"/>
          <w:highlight w:val="none"/>
        </w:rPr>
      </w:pPr>
    </w:p>
    <w:p w14:paraId="1E1CC1D1">
      <w:pPr>
        <w:spacing w:line="360" w:lineRule="auto"/>
        <w:jc w:val="left"/>
        <w:rPr>
          <w:rFonts w:hint="eastAsia"/>
          <w:color w:val="auto"/>
          <w:sz w:val="24"/>
          <w:highlight w:val="none"/>
        </w:rPr>
      </w:pPr>
    </w:p>
    <w:p w14:paraId="1031D66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5730A8E">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2491397">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2FF1825">
      <w:pPr>
        <w:rPr>
          <w:rFonts w:ascii="黑体" w:hAnsi="黑体" w:eastAsia="黑体" w:cs="Arial"/>
          <w:bCs/>
          <w:color w:val="auto"/>
          <w:sz w:val="32"/>
          <w:szCs w:val="32"/>
          <w:highlight w:val="none"/>
        </w:rPr>
      </w:pPr>
      <w:bookmarkStart w:id="62" w:name="_Toc91771168"/>
      <w:r>
        <w:rPr>
          <w:rFonts w:ascii="黑体" w:hAnsi="黑体" w:eastAsia="黑体" w:cs="Arial"/>
          <w:bCs/>
          <w:color w:val="auto"/>
          <w:sz w:val="32"/>
          <w:szCs w:val="32"/>
          <w:highlight w:val="none"/>
        </w:rPr>
        <w:br w:type="page"/>
      </w:r>
    </w:p>
    <w:p w14:paraId="71381B87">
      <w:pPr>
        <w:spacing w:before="120" w:beforeLines="50" w:after="360" w:afterLines="150"/>
        <w:jc w:val="center"/>
        <w:outlineLvl w:val="1"/>
        <w:rPr>
          <w:rFonts w:hint="eastAsia" w:ascii="宋体" w:hAnsi="宋体"/>
          <w:b/>
          <w:color w:val="auto"/>
          <w:sz w:val="32"/>
          <w:szCs w:val="32"/>
          <w:highlight w:val="none"/>
        </w:rPr>
      </w:pPr>
      <w:bookmarkStart w:id="63" w:name="_Toc2049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2"/>
      <w:bookmarkEnd w:id="63"/>
    </w:p>
    <w:p w14:paraId="5E94D197">
      <w:pPr>
        <w:spacing w:line="312" w:lineRule="auto"/>
        <w:jc w:val="left"/>
        <w:rPr>
          <w:rFonts w:hint="eastAsia"/>
          <w:color w:val="auto"/>
          <w:sz w:val="24"/>
          <w:highlight w:val="none"/>
        </w:rPr>
      </w:pPr>
      <w:r>
        <w:rPr>
          <w:rFonts w:hint="eastAsia"/>
          <w:color w:val="auto"/>
          <w:sz w:val="24"/>
          <w:highlight w:val="none"/>
        </w:rPr>
        <w:t>XXX（采购人名称）：</w:t>
      </w:r>
    </w:p>
    <w:p w14:paraId="5BD08A4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0CBA2048">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3016DE4B">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64"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64"/>
      <w:r>
        <w:rPr>
          <w:rFonts w:hint="eastAsia"/>
          <w:color w:val="auto"/>
          <w:sz w:val="24"/>
          <w:highlight w:val="none"/>
        </w:rPr>
        <w:t>；</w:t>
      </w:r>
    </w:p>
    <w:p w14:paraId="08A32E2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22BD9DE3">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072D27E5">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1F96AA">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4990C30">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76054B5">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r>
        <w:rPr>
          <w:rFonts w:hint="eastAsia"/>
          <w:bCs/>
          <w:color w:val="auto"/>
          <w:sz w:val="24"/>
          <w:highlight w:val="none"/>
          <w:lang w:eastAsia="zh-CN"/>
        </w:rPr>
        <w:t>。</w:t>
      </w:r>
    </w:p>
    <w:p w14:paraId="2748A799">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D58BE62">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7A1852A4">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5DA4FEF">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491DAF31">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1514C50">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E73A72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A2F4D1B">
      <w:pPr>
        <w:spacing w:line="360" w:lineRule="auto"/>
        <w:ind w:firstLine="480" w:firstLineChars="200"/>
        <w:jc w:val="left"/>
        <w:rPr>
          <w:rFonts w:hint="eastAsia"/>
          <w:color w:val="auto"/>
          <w:sz w:val="24"/>
          <w:highlight w:val="none"/>
        </w:rPr>
      </w:pPr>
    </w:p>
    <w:p w14:paraId="3C1F6E1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980015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6B4BE7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E5B3E49">
      <w:pPr>
        <w:rPr>
          <w:rFonts w:ascii="黑体" w:hAnsi="黑体" w:eastAsia="黑体" w:cs="Arial"/>
          <w:bCs/>
          <w:color w:val="auto"/>
          <w:sz w:val="32"/>
          <w:szCs w:val="32"/>
          <w:highlight w:val="none"/>
        </w:rPr>
      </w:pPr>
      <w:bookmarkStart w:id="65" w:name="_Toc9917"/>
      <w:bookmarkStart w:id="66" w:name="_Toc91771169"/>
      <w:bookmarkStart w:id="67" w:name="_Toc30219"/>
      <w:bookmarkStart w:id="68" w:name="_Toc2900"/>
      <w:bookmarkStart w:id="69" w:name="_Toc2589"/>
      <w:bookmarkStart w:id="70" w:name="_Toc16489"/>
      <w:r>
        <w:rPr>
          <w:rFonts w:ascii="黑体" w:hAnsi="黑体" w:eastAsia="黑体" w:cs="Arial"/>
          <w:bCs/>
          <w:color w:val="auto"/>
          <w:sz w:val="32"/>
          <w:szCs w:val="32"/>
          <w:highlight w:val="none"/>
        </w:rPr>
        <w:br w:type="page"/>
      </w:r>
    </w:p>
    <w:p w14:paraId="5AC49742">
      <w:pPr>
        <w:spacing w:before="120" w:beforeLines="50" w:after="360" w:afterLines="150"/>
        <w:jc w:val="center"/>
        <w:outlineLvl w:val="1"/>
        <w:rPr>
          <w:rFonts w:hint="eastAsia" w:ascii="宋体" w:hAnsi="宋体" w:cs="Arial"/>
          <w:b/>
          <w:bCs/>
          <w:color w:val="auto"/>
          <w:sz w:val="32"/>
          <w:szCs w:val="32"/>
          <w:highlight w:val="none"/>
        </w:rPr>
      </w:pPr>
      <w:bookmarkStart w:id="71" w:name="_Toc2500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5"/>
      <w:bookmarkEnd w:id="66"/>
      <w:bookmarkEnd w:id="67"/>
      <w:bookmarkEnd w:id="68"/>
      <w:bookmarkEnd w:id="69"/>
      <w:bookmarkEnd w:id="70"/>
      <w:bookmarkEnd w:id="71"/>
    </w:p>
    <w:p w14:paraId="1E4C00BC">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41C4096">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D6CACDE">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50F2387">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55350AB">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19CA836">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639EE4A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7FD0619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6C489EA">
      <w:pPr>
        <w:spacing w:line="360" w:lineRule="auto"/>
        <w:ind w:firstLine="480" w:firstLineChars="200"/>
        <w:jc w:val="left"/>
        <w:rPr>
          <w:rFonts w:hint="eastAsia"/>
          <w:color w:val="auto"/>
          <w:sz w:val="24"/>
          <w:highlight w:val="none"/>
        </w:rPr>
      </w:pPr>
    </w:p>
    <w:p w14:paraId="5B9991A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F5B14F8">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6701775">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1B8DBA0">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2" w:name="_Toc3088"/>
      <w:bookmarkStart w:id="73" w:name="_Toc91771170"/>
      <w:r>
        <w:rPr>
          <w:rFonts w:hint="eastAsia" w:ascii="黑体" w:hAnsi="黑体" w:eastAsia="黑体" w:cs="Arial"/>
          <w:bCs/>
          <w:color w:val="auto"/>
          <w:sz w:val="32"/>
          <w:szCs w:val="32"/>
          <w:highlight w:val="none"/>
        </w:rPr>
        <w:t>七、供应商基本情况表</w:t>
      </w:r>
      <w:bookmarkEnd w:id="72"/>
      <w:bookmarkEnd w:id="73"/>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DD6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6963F56">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445C3230">
            <w:pPr>
              <w:jc w:val="center"/>
              <w:rPr>
                <w:rFonts w:hint="eastAsia" w:ascii="宋体" w:hAnsi="宋体" w:cs="Arial"/>
                <w:bCs/>
                <w:color w:val="auto"/>
                <w:sz w:val="24"/>
                <w:highlight w:val="none"/>
              </w:rPr>
            </w:pPr>
          </w:p>
        </w:tc>
      </w:tr>
      <w:tr w14:paraId="0208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1BC09745">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5CDE19D3">
            <w:pPr>
              <w:jc w:val="center"/>
              <w:rPr>
                <w:rFonts w:hint="eastAsia" w:ascii="宋体" w:hAnsi="宋体" w:cs="Arial"/>
                <w:bCs/>
                <w:color w:val="auto"/>
                <w:sz w:val="24"/>
                <w:highlight w:val="none"/>
              </w:rPr>
            </w:pPr>
          </w:p>
        </w:tc>
        <w:tc>
          <w:tcPr>
            <w:tcW w:w="1260" w:type="dxa"/>
            <w:gridSpan w:val="3"/>
            <w:noWrap w:val="0"/>
            <w:vAlign w:val="center"/>
          </w:tcPr>
          <w:p w14:paraId="28BB77EF">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3AF9C336">
            <w:pPr>
              <w:jc w:val="center"/>
              <w:rPr>
                <w:rFonts w:hint="eastAsia" w:ascii="宋体" w:hAnsi="宋体" w:cs="Arial"/>
                <w:bCs/>
                <w:color w:val="auto"/>
                <w:sz w:val="24"/>
                <w:highlight w:val="none"/>
              </w:rPr>
            </w:pPr>
          </w:p>
        </w:tc>
      </w:tr>
      <w:tr w14:paraId="1ECC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6B5F7CA4">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546FBD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8FEF116">
            <w:pPr>
              <w:jc w:val="center"/>
              <w:rPr>
                <w:rFonts w:hint="eastAsia" w:ascii="宋体" w:hAnsi="宋体" w:cs="Arial"/>
                <w:bCs/>
                <w:color w:val="auto"/>
                <w:sz w:val="24"/>
                <w:highlight w:val="none"/>
              </w:rPr>
            </w:pPr>
          </w:p>
        </w:tc>
        <w:tc>
          <w:tcPr>
            <w:tcW w:w="1260" w:type="dxa"/>
            <w:gridSpan w:val="3"/>
            <w:noWrap w:val="0"/>
            <w:vAlign w:val="center"/>
          </w:tcPr>
          <w:p w14:paraId="7D0CE82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4038812D">
            <w:pPr>
              <w:jc w:val="center"/>
              <w:rPr>
                <w:rFonts w:hint="eastAsia" w:ascii="宋体" w:hAnsi="宋体" w:cs="Arial"/>
                <w:bCs/>
                <w:color w:val="auto"/>
                <w:sz w:val="24"/>
                <w:highlight w:val="none"/>
              </w:rPr>
            </w:pPr>
          </w:p>
        </w:tc>
      </w:tr>
      <w:tr w14:paraId="05D3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603AF1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224DFB8">
            <w:pPr>
              <w:jc w:val="center"/>
              <w:rPr>
                <w:rFonts w:hint="eastAsia" w:ascii="宋体" w:hAnsi="宋体" w:cs="Arial"/>
                <w:bCs/>
                <w:color w:val="auto"/>
                <w:sz w:val="24"/>
                <w:highlight w:val="none"/>
              </w:rPr>
            </w:pPr>
          </w:p>
        </w:tc>
      </w:tr>
      <w:tr w14:paraId="227C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01076CE">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EF6ABAB">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07AF742">
            <w:pPr>
              <w:jc w:val="center"/>
              <w:rPr>
                <w:rFonts w:hint="eastAsia" w:ascii="宋体" w:hAnsi="宋体" w:cs="Arial"/>
                <w:bCs/>
                <w:color w:val="auto"/>
                <w:sz w:val="24"/>
                <w:highlight w:val="none"/>
              </w:rPr>
            </w:pPr>
          </w:p>
        </w:tc>
        <w:tc>
          <w:tcPr>
            <w:tcW w:w="1260" w:type="dxa"/>
            <w:noWrap w:val="0"/>
            <w:vAlign w:val="center"/>
          </w:tcPr>
          <w:p w14:paraId="5B6281D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19E276D">
            <w:pPr>
              <w:jc w:val="center"/>
              <w:rPr>
                <w:rFonts w:hint="eastAsia" w:ascii="宋体" w:hAnsi="宋体" w:cs="Arial"/>
                <w:bCs/>
                <w:color w:val="auto"/>
                <w:sz w:val="24"/>
                <w:highlight w:val="none"/>
              </w:rPr>
            </w:pPr>
          </w:p>
        </w:tc>
        <w:tc>
          <w:tcPr>
            <w:tcW w:w="1260" w:type="dxa"/>
            <w:gridSpan w:val="3"/>
            <w:noWrap w:val="0"/>
            <w:vAlign w:val="center"/>
          </w:tcPr>
          <w:p w14:paraId="6326F2F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0DFB2E3">
            <w:pPr>
              <w:jc w:val="center"/>
              <w:rPr>
                <w:rFonts w:hint="eastAsia" w:ascii="宋体" w:hAnsi="宋体" w:cs="Arial"/>
                <w:bCs/>
                <w:color w:val="auto"/>
                <w:sz w:val="24"/>
                <w:highlight w:val="none"/>
              </w:rPr>
            </w:pPr>
          </w:p>
        </w:tc>
      </w:tr>
      <w:tr w14:paraId="2DF5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8953DB">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7529B6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89EF2C3">
            <w:pPr>
              <w:jc w:val="center"/>
              <w:rPr>
                <w:rFonts w:hint="eastAsia" w:ascii="宋体" w:hAnsi="宋体" w:cs="Arial"/>
                <w:bCs/>
                <w:color w:val="auto"/>
                <w:sz w:val="24"/>
                <w:highlight w:val="none"/>
              </w:rPr>
            </w:pPr>
          </w:p>
        </w:tc>
        <w:tc>
          <w:tcPr>
            <w:tcW w:w="1260" w:type="dxa"/>
            <w:noWrap w:val="0"/>
            <w:vAlign w:val="center"/>
          </w:tcPr>
          <w:p w14:paraId="5A136B1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2B122F64">
            <w:pPr>
              <w:jc w:val="center"/>
              <w:rPr>
                <w:rFonts w:hint="eastAsia" w:ascii="宋体" w:hAnsi="宋体" w:cs="Arial"/>
                <w:bCs/>
                <w:color w:val="auto"/>
                <w:sz w:val="24"/>
                <w:highlight w:val="none"/>
              </w:rPr>
            </w:pPr>
          </w:p>
        </w:tc>
        <w:tc>
          <w:tcPr>
            <w:tcW w:w="1260" w:type="dxa"/>
            <w:gridSpan w:val="3"/>
            <w:noWrap w:val="0"/>
            <w:vAlign w:val="center"/>
          </w:tcPr>
          <w:p w14:paraId="384B9B3B">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6ACB39F">
            <w:pPr>
              <w:jc w:val="center"/>
              <w:rPr>
                <w:rFonts w:hint="eastAsia" w:ascii="宋体" w:hAnsi="宋体" w:cs="Arial"/>
                <w:bCs/>
                <w:color w:val="auto"/>
                <w:sz w:val="24"/>
                <w:highlight w:val="none"/>
              </w:rPr>
            </w:pPr>
          </w:p>
        </w:tc>
      </w:tr>
      <w:tr w14:paraId="55B7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E48139E">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0E2C51D0">
            <w:pPr>
              <w:jc w:val="center"/>
              <w:rPr>
                <w:rFonts w:hint="eastAsia" w:ascii="宋体" w:hAnsi="宋体" w:cs="Arial"/>
                <w:bCs/>
                <w:color w:val="auto"/>
                <w:sz w:val="24"/>
                <w:highlight w:val="none"/>
              </w:rPr>
            </w:pPr>
          </w:p>
        </w:tc>
        <w:tc>
          <w:tcPr>
            <w:tcW w:w="4897" w:type="dxa"/>
            <w:gridSpan w:val="7"/>
            <w:noWrap w:val="0"/>
            <w:vAlign w:val="center"/>
          </w:tcPr>
          <w:p w14:paraId="757A6563">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01F7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CB3241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D141B4F">
            <w:pPr>
              <w:jc w:val="center"/>
              <w:rPr>
                <w:rFonts w:hint="eastAsia" w:ascii="宋体" w:hAnsi="宋体" w:cs="Arial"/>
                <w:bCs/>
                <w:color w:val="auto"/>
                <w:sz w:val="24"/>
                <w:highlight w:val="none"/>
              </w:rPr>
            </w:pPr>
          </w:p>
        </w:tc>
        <w:tc>
          <w:tcPr>
            <w:tcW w:w="1260" w:type="dxa"/>
            <w:vMerge w:val="restart"/>
            <w:noWrap w:val="0"/>
            <w:vAlign w:val="center"/>
          </w:tcPr>
          <w:p w14:paraId="24895F98">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C5DEBD7">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0E2D5CAB">
            <w:pPr>
              <w:jc w:val="center"/>
              <w:rPr>
                <w:rFonts w:hint="eastAsia" w:ascii="宋体" w:hAnsi="宋体" w:cs="Arial"/>
                <w:bCs/>
                <w:color w:val="auto"/>
                <w:sz w:val="24"/>
                <w:highlight w:val="none"/>
              </w:rPr>
            </w:pPr>
          </w:p>
        </w:tc>
      </w:tr>
      <w:tr w14:paraId="72AB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C86861F">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26E9D037">
            <w:pPr>
              <w:jc w:val="center"/>
              <w:rPr>
                <w:rFonts w:hint="eastAsia" w:ascii="宋体" w:hAnsi="宋体" w:cs="Arial"/>
                <w:bCs/>
                <w:color w:val="auto"/>
                <w:sz w:val="24"/>
                <w:highlight w:val="none"/>
              </w:rPr>
            </w:pPr>
          </w:p>
        </w:tc>
        <w:tc>
          <w:tcPr>
            <w:tcW w:w="1260" w:type="dxa"/>
            <w:vMerge w:val="continue"/>
            <w:noWrap w:val="0"/>
            <w:vAlign w:val="center"/>
          </w:tcPr>
          <w:p w14:paraId="4BC0D5C1">
            <w:pPr>
              <w:jc w:val="center"/>
              <w:rPr>
                <w:rFonts w:hint="eastAsia" w:ascii="宋体" w:hAnsi="宋体" w:cs="Arial"/>
                <w:bCs/>
                <w:color w:val="auto"/>
                <w:sz w:val="24"/>
                <w:highlight w:val="none"/>
              </w:rPr>
            </w:pPr>
          </w:p>
        </w:tc>
        <w:tc>
          <w:tcPr>
            <w:tcW w:w="2101" w:type="dxa"/>
            <w:gridSpan w:val="3"/>
            <w:noWrap w:val="0"/>
            <w:vAlign w:val="center"/>
          </w:tcPr>
          <w:p w14:paraId="5CDBDA64">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0A1E4FB">
            <w:pPr>
              <w:jc w:val="center"/>
              <w:rPr>
                <w:rFonts w:hint="eastAsia" w:ascii="宋体" w:hAnsi="宋体" w:cs="Arial"/>
                <w:bCs/>
                <w:color w:val="auto"/>
                <w:sz w:val="24"/>
                <w:highlight w:val="none"/>
              </w:rPr>
            </w:pPr>
          </w:p>
        </w:tc>
      </w:tr>
      <w:tr w14:paraId="05C9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AEA5D4">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3DD945F2">
            <w:pPr>
              <w:jc w:val="center"/>
              <w:rPr>
                <w:rFonts w:hint="eastAsia" w:ascii="宋体" w:hAnsi="宋体" w:cs="Arial"/>
                <w:bCs/>
                <w:color w:val="auto"/>
                <w:sz w:val="24"/>
                <w:highlight w:val="none"/>
              </w:rPr>
            </w:pPr>
          </w:p>
        </w:tc>
        <w:tc>
          <w:tcPr>
            <w:tcW w:w="1260" w:type="dxa"/>
            <w:vMerge w:val="continue"/>
            <w:noWrap w:val="0"/>
            <w:vAlign w:val="center"/>
          </w:tcPr>
          <w:p w14:paraId="6B9DD927">
            <w:pPr>
              <w:jc w:val="center"/>
              <w:rPr>
                <w:rFonts w:hint="eastAsia" w:ascii="宋体" w:hAnsi="宋体" w:cs="Arial"/>
                <w:bCs/>
                <w:color w:val="auto"/>
                <w:sz w:val="24"/>
                <w:highlight w:val="none"/>
              </w:rPr>
            </w:pPr>
          </w:p>
        </w:tc>
        <w:tc>
          <w:tcPr>
            <w:tcW w:w="2101" w:type="dxa"/>
            <w:gridSpan w:val="3"/>
            <w:noWrap w:val="0"/>
            <w:vAlign w:val="center"/>
          </w:tcPr>
          <w:p w14:paraId="39C74BC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438F53DD">
            <w:pPr>
              <w:jc w:val="center"/>
              <w:rPr>
                <w:rFonts w:hint="eastAsia" w:ascii="宋体" w:hAnsi="宋体" w:cs="Arial"/>
                <w:bCs/>
                <w:color w:val="auto"/>
                <w:sz w:val="24"/>
                <w:highlight w:val="none"/>
              </w:rPr>
            </w:pPr>
          </w:p>
        </w:tc>
      </w:tr>
      <w:tr w14:paraId="2059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EF63E43">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45F23A4">
            <w:pPr>
              <w:jc w:val="center"/>
              <w:rPr>
                <w:rFonts w:hint="eastAsia" w:ascii="宋体" w:hAnsi="宋体" w:cs="Arial"/>
                <w:bCs/>
                <w:color w:val="auto"/>
                <w:sz w:val="24"/>
                <w:highlight w:val="none"/>
              </w:rPr>
            </w:pPr>
          </w:p>
        </w:tc>
        <w:tc>
          <w:tcPr>
            <w:tcW w:w="1260" w:type="dxa"/>
            <w:vMerge w:val="continue"/>
            <w:noWrap w:val="0"/>
            <w:vAlign w:val="center"/>
          </w:tcPr>
          <w:p w14:paraId="19837379">
            <w:pPr>
              <w:jc w:val="center"/>
              <w:rPr>
                <w:rFonts w:hint="eastAsia" w:ascii="宋体" w:hAnsi="宋体" w:cs="Arial"/>
                <w:bCs/>
                <w:color w:val="auto"/>
                <w:sz w:val="24"/>
                <w:highlight w:val="none"/>
              </w:rPr>
            </w:pPr>
          </w:p>
        </w:tc>
        <w:tc>
          <w:tcPr>
            <w:tcW w:w="2101" w:type="dxa"/>
            <w:gridSpan w:val="3"/>
            <w:noWrap w:val="0"/>
            <w:vAlign w:val="center"/>
          </w:tcPr>
          <w:p w14:paraId="7F42E1D5">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8EA284F">
            <w:pPr>
              <w:jc w:val="center"/>
              <w:rPr>
                <w:rFonts w:hint="eastAsia" w:ascii="宋体" w:hAnsi="宋体" w:cs="Arial"/>
                <w:bCs/>
                <w:color w:val="auto"/>
                <w:sz w:val="24"/>
                <w:highlight w:val="none"/>
              </w:rPr>
            </w:pPr>
          </w:p>
        </w:tc>
      </w:tr>
      <w:tr w14:paraId="4F6E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F55BCD">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54E382F">
            <w:pPr>
              <w:jc w:val="center"/>
              <w:rPr>
                <w:rFonts w:hint="eastAsia" w:ascii="宋体" w:hAnsi="宋体" w:cs="Arial"/>
                <w:bCs/>
                <w:color w:val="auto"/>
                <w:sz w:val="24"/>
                <w:highlight w:val="none"/>
              </w:rPr>
            </w:pPr>
          </w:p>
        </w:tc>
        <w:tc>
          <w:tcPr>
            <w:tcW w:w="1260" w:type="dxa"/>
            <w:vMerge w:val="continue"/>
            <w:noWrap w:val="0"/>
            <w:vAlign w:val="center"/>
          </w:tcPr>
          <w:p w14:paraId="30EAE8A5">
            <w:pPr>
              <w:jc w:val="center"/>
              <w:rPr>
                <w:rFonts w:hint="eastAsia" w:ascii="宋体" w:hAnsi="宋体" w:cs="Arial"/>
                <w:bCs/>
                <w:color w:val="auto"/>
                <w:sz w:val="24"/>
                <w:highlight w:val="none"/>
              </w:rPr>
            </w:pPr>
          </w:p>
        </w:tc>
        <w:tc>
          <w:tcPr>
            <w:tcW w:w="2101" w:type="dxa"/>
            <w:gridSpan w:val="3"/>
            <w:noWrap w:val="0"/>
            <w:vAlign w:val="center"/>
          </w:tcPr>
          <w:p w14:paraId="30F82E80">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BDDABE5">
            <w:pPr>
              <w:jc w:val="center"/>
              <w:rPr>
                <w:rFonts w:hint="eastAsia" w:ascii="宋体" w:hAnsi="宋体" w:cs="Arial"/>
                <w:bCs/>
                <w:color w:val="auto"/>
                <w:sz w:val="24"/>
                <w:highlight w:val="none"/>
              </w:rPr>
            </w:pPr>
          </w:p>
        </w:tc>
      </w:tr>
      <w:tr w14:paraId="1B7F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BFF3626">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547C0620">
            <w:pPr>
              <w:jc w:val="center"/>
              <w:rPr>
                <w:rFonts w:hint="eastAsia" w:ascii="宋体" w:hAnsi="宋体" w:cs="Arial"/>
                <w:bCs/>
                <w:color w:val="auto"/>
                <w:sz w:val="24"/>
                <w:highlight w:val="none"/>
              </w:rPr>
            </w:pPr>
          </w:p>
        </w:tc>
      </w:tr>
      <w:tr w14:paraId="2901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989C7C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26A00B7">
            <w:pPr>
              <w:jc w:val="center"/>
              <w:rPr>
                <w:rFonts w:hint="eastAsia" w:ascii="宋体" w:hAnsi="宋体" w:cs="Arial"/>
                <w:bCs/>
                <w:color w:val="auto"/>
                <w:sz w:val="24"/>
                <w:highlight w:val="none"/>
              </w:rPr>
            </w:pPr>
          </w:p>
        </w:tc>
      </w:tr>
    </w:tbl>
    <w:p w14:paraId="19B544E7">
      <w:pPr>
        <w:adjustRightInd w:val="0"/>
        <w:spacing w:line="400" w:lineRule="exact"/>
        <w:jc w:val="left"/>
        <w:rPr>
          <w:rFonts w:hint="eastAsia" w:ascii="宋体" w:hAnsi="宋体"/>
          <w:color w:val="auto"/>
          <w:sz w:val="24"/>
          <w:highlight w:val="none"/>
        </w:rPr>
      </w:pPr>
    </w:p>
    <w:p w14:paraId="735DFA7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70438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C0D184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ECB4F29">
      <w:pPr>
        <w:pStyle w:val="2"/>
        <w:rPr>
          <w:rFonts w:hint="eastAsia"/>
          <w:color w:val="auto"/>
          <w:highlight w:val="none"/>
        </w:rPr>
      </w:pPr>
    </w:p>
    <w:p w14:paraId="4F6B9603">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761EE8C8">
      <w:pPr>
        <w:spacing w:before="156" w:beforeLines="50" w:after="468" w:afterLines="150"/>
        <w:jc w:val="center"/>
        <w:outlineLvl w:val="1"/>
        <w:rPr>
          <w:rFonts w:hint="eastAsia" w:ascii="黑体" w:hAnsi="黑体" w:eastAsia="黑体" w:cs="Arial"/>
          <w:bCs/>
          <w:color w:val="auto"/>
          <w:sz w:val="32"/>
          <w:szCs w:val="32"/>
          <w:highlight w:val="none"/>
        </w:rPr>
      </w:pPr>
      <w:bookmarkStart w:id="74" w:name="_Toc14963"/>
      <w:bookmarkStart w:id="75" w:name="_Toc91771171"/>
      <w:r>
        <w:rPr>
          <w:rFonts w:hint="eastAsia" w:ascii="黑体" w:hAnsi="黑体" w:eastAsia="黑体" w:cs="Arial"/>
          <w:bCs/>
          <w:color w:val="auto"/>
          <w:sz w:val="32"/>
          <w:szCs w:val="32"/>
          <w:highlight w:val="none"/>
        </w:rPr>
        <w:t>八、供应商本项目管理、技术、服务人员情况表</w:t>
      </w:r>
      <w:bookmarkEnd w:id="74"/>
      <w:bookmarkEnd w:id="7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9E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F97E8C7">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5B46A87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3548C6EF">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4BCB580">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80F6D8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796F2498">
            <w:pPr>
              <w:jc w:val="center"/>
              <w:rPr>
                <w:rFonts w:hint="eastAsia"/>
                <w:b/>
                <w:color w:val="auto"/>
                <w:sz w:val="24"/>
                <w:highlight w:val="none"/>
              </w:rPr>
            </w:pPr>
            <w:r>
              <w:rPr>
                <w:rFonts w:hint="eastAsia"/>
                <w:b/>
                <w:color w:val="auto"/>
                <w:sz w:val="24"/>
                <w:highlight w:val="none"/>
              </w:rPr>
              <w:t>资格证明（附复印件）</w:t>
            </w:r>
          </w:p>
        </w:tc>
      </w:tr>
      <w:tr w14:paraId="4B2B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67F20DDD">
            <w:pPr>
              <w:jc w:val="center"/>
              <w:rPr>
                <w:rFonts w:hint="eastAsia"/>
                <w:b/>
                <w:color w:val="auto"/>
                <w:sz w:val="24"/>
                <w:highlight w:val="none"/>
              </w:rPr>
            </w:pPr>
          </w:p>
        </w:tc>
        <w:tc>
          <w:tcPr>
            <w:tcW w:w="947" w:type="dxa"/>
            <w:vMerge w:val="continue"/>
            <w:noWrap w:val="0"/>
            <w:vAlign w:val="center"/>
          </w:tcPr>
          <w:p w14:paraId="6D186CB5">
            <w:pPr>
              <w:jc w:val="center"/>
              <w:rPr>
                <w:rFonts w:hint="eastAsia"/>
                <w:b/>
                <w:color w:val="auto"/>
                <w:sz w:val="24"/>
                <w:highlight w:val="none"/>
              </w:rPr>
            </w:pPr>
          </w:p>
        </w:tc>
        <w:tc>
          <w:tcPr>
            <w:tcW w:w="947" w:type="dxa"/>
            <w:vMerge w:val="continue"/>
            <w:noWrap w:val="0"/>
            <w:vAlign w:val="center"/>
          </w:tcPr>
          <w:p w14:paraId="26072B86">
            <w:pPr>
              <w:jc w:val="center"/>
              <w:rPr>
                <w:rFonts w:hint="eastAsia"/>
                <w:b/>
                <w:color w:val="auto"/>
                <w:sz w:val="24"/>
                <w:highlight w:val="none"/>
              </w:rPr>
            </w:pPr>
          </w:p>
        </w:tc>
        <w:tc>
          <w:tcPr>
            <w:tcW w:w="947" w:type="dxa"/>
            <w:vMerge w:val="continue"/>
            <w:noWrap w:val="0"/>
            <w:vAlign w:val="center"/>
          </w:tcPr>
          <w:p w14:paraId="62CD51B4">
            <w:pPr>
              <w:jc w:val="center"/>
              <w:rPr>
                <w:rFonts w:hint="eastAsia"/>
                <w:b/>
                <w:color w:val="auto"/>
                <w:sz w:val="24"/>
                <w:highlight w:val="none"/>
              </w:rPr>
            </w:pPr>
          </w:p>
        </w:tc>
        <w:tc>
          <w:tcPr>
            <w:tcW w:w="947" w:type="dxa"/>
            <w:vMerge w:val="continue"/>
            <w:noWrap w:val="0"/>
            <w:vAlign w:val="center"/>
          </w:tcPr>
          <w:p w14:paraId="64C7B774">
            <w:pPr>
              <w:jc w:val="center"/>
              <w:rPr>
                <w:rFonts w:hint="eastAsia"/>
                <w:b/>
                <w:color w:val="auto"/>
                <w:sz w:val="24"/>
                <w:highlight w:val="none"/>
              </w:rPr>
            </w:pPr>
          </w:p>
        </w:tc>
        <w:tc>
          <w:tcPr>
            <w:tcW w:w="947" w:type="dxa"/>
            <w:noWrap w:val="0"/>
            <w:vAlign w:val="center"/>
          </w:tcPr>
          <w:p w14:paraId="7D511FBC">
            <w:pPr>
              <w:jc w:val="center"/>
              <w:rPr>
                <w:rFonts w:hint="eastAsia"/>
                <w:b/>
                <w:color w:val="auto"/>
                <w:sz w:val="24"/>
                <w:highlight w:val="none"/>
              </w:rPr>
            </w:pPr>
            <w:r>
              <w:rPr>
                <w:rFonts w:hint="eastAsia"/>
                <w:b/>
                <w:color w:val="auto"/>
                <w:sz w:val="24"/>
                <w:highlight w:val="none"/>
              </w:rPr>
              <w:t>证书</w:t>
            </w:r>
          </w:p>
          <w:p w14:paraId="098C3DB0">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0E0603B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F7EF824">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07F5941">
            <w:pPr>
              <w:jc w:val="center"/>
              <w:rPr>
                <w:rFonts w:hint="eastAsia"/>
                <w:b/>
                <w:color w:val="auto"/>
                <w:sz w:val="24"/>
                <w:highlight w:val="none"/>
              </w:rPr>
            </w:pPr>
            <w:r>
              <w:rPr>
                <w:rFonts w:hint="eastAsia"/>
                <w:b/>
                <w:color w:val="auto"/>
                <w:sz w:val="24"/>
                <w:highlight w:val="none"/>
              </w:rPr>
              <w:t>专业</w:t>
            </w:r>
          </w:p>
        </w:tc>
      </w:tr>
      <w:tr w14:paraId="76F1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14:paraId="6A861270">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14:paraId="095BEF4E">
            <w:pPr>
              <w:rPr>
                <w:rFonts w:hint="eastAsia"/>
                <w:color w:val="auto"/>
                <w:sz w:val="24"/>
                <w:highlight w:val="none"/>
              </w:rPr>
            </w:pPr>
          </w:p>
        </w:tc>
        <w:tc>
          <w:tcPr>
            <w:tcW w:w="947" w:type="dxa"/>
            <w:noWrap w:val="0"/>
            <w:vAlign w:val="center"/>
          </w:tcPr>
          <w:p w14:paraId="0D48F799">
            <w:pPr>
              <w:rPr>
                <w:rFonts w:hint="eastAsia"/>
                <w:color w:val="auto"/>
                <w:sz w:val="24"/>
                <w:highlight w:val="none"/>
              </w:rPr>
            </w:pPr>
          </w:p>
        </w:tc>
        <w:tc>
          <w:tcPr>
            <w:tcW w:w="947" w:type="dxa"/>
            <w:noWrap w:val="0"/>
            <w:vAlign w:val="center"/>
          </w:tcPr>
          <w:p w14:paraId="5AB85FFA">
            <w:pPr>
              <w:rPr>
                <w:rFonts w:hint="eastAsia"/>
                <w:color w:val="auto"/>
                <w:sz w:val="24"/>
                <w:highlight w:val="none"/>
              </w:rPr>
            </w:pPr>
          </w:p>
        </w:tc>
        <w:tc>
          <w:tcPr>
            <w:tcW w:w="947" w:type="dxa"/>
            <w:noWrap w:val="0"/>
            <w:vAlign w:val="center"/>
          </w:tcPr>
          <w:p w14:paraId="19B3DB80">
            <w:pPr>
              <w:rPr>
                <w:rFonts w:hint="eastAsia"/>
                <w:color w:val="auto"/>
                <w:sz w:val="24"/>
                <w:highlight w:val="none"/>
              </w:rPr>
            </w:pPr>
          </w:p>
        </w:tc>
        <w:tc>
          <w:tcPr>
            <w:tcW w:w="947" w:type="dxa"/>
            <w:noWrap w:val="0"/>
            <w:vAlign w:val="center"/>
          </w:tcPr>
          <w:p w14:paraId="6AB91938">
            <w:pPr>
              <w:rPr>
                <w:rFonts w:hint="eastAsia"/>
                <w:color w:val="auto"/>
                <w:sz w:val="24"/>
                <w:highlight w:val="none"/>
              </w:rPr>
            </w:pPr>
          </w:p>
        </w:tc>
        <w:tc>
          <w:tcPr>
            <w:tcW w:w="947" w:type="dxa"/>
            <w:noWrap w:val="0"/>
            <w:vAlign w:val="center"/>
          </w:tcPr>
          <w:p w14:paraId="2D3BA540">
            <w:pPr>
              <w:rPr>
                <w:rFonts w:hint="eastAsia"/>
                <w:color w:val="auto"/>
                <w:sz w:val="24"/>
                <w:highlight w:val="none"/>
              </w:rPr>
            </w:pPr>
          </w:p>
        </w:tc>
        <w:tc>
          <w:tcPr>
            <w:tcW w:w="947" w:type="dxa"/>
            <w:noWrap w:val="0"/>
            <w:vAlign w:val="center"/>
          </w:tcPr>
          <w:p w14:paraId="44116212">
            <w:pPr>
              <w:rPr>
                <w:rFonts w:hint="eastAsia"/>
                <w:color w:val="auto"/>
                <w:sz w:val="24"/>
                <w:highlight w:val="none"/>
              </w:rPr>
            </w:pPr>
          </w:p>
        </w:tc>
        <w:tc>
          <w:tcPr>
            <w:tcW w:w="947" w:type="dxa"/>
            <w:noWrap w:val="0"/>
            <w:vAlign w:val="center"/>
          </w:tcPr>
          <w:p w14:paraId="234D6532">
            <w:pPr>
              <w:rPr>
                <w:rFonts w:hint="eastAsia"/>
                <w:color w:val="auto"/>
                <w:sz w:val="24"/>
                <w:highlight w:val="none"/>
              </w:rPr>
            </w:pPr>
          </w:p>
        </w:tc>
      </w:tr>
      <w:tr w14:paraId="6200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vMerge w:val="restart"/>
            <w:noWrap w:val="0"/>
            <w:vAlign w:val="center"/>
          </w:tcPr>
          <w:p w14:paraId="64C311E4">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拟派本项目其他人员及销售人员</w:t>
            </w:r>
          </w:p>
        </w:tc>
        <w:tc>
          <w:tcPr>
            <w:tcW w:w="947" w:type="dxa"/>
            <w:noWrap w:val="0"/>
            <w:vAlign w:val="center"/>
          </w:tcPr>
          <w:p w14:paraId="5C1320C1">
            <w:pPr>
              <w:rPr>
                <w:rFonts w:hint="eastAsia"/>
                <w:color w:val="auto"/>
                <w:sz w:val="24"/>
                <w:highlight w:val="none"/>
              </w:rPr>
            </w:pPr>
          </w:p>
        </w:tc>
        <w:tc>
          <w:tcPr>
            <w:tcW w:w="947" w:type="dxa"/>
            <w:noWrap w:val="0"/>
            <w:vAlign w:val="center"/>
          </w:tcPr>
          <w:p w14:paraId="588E9FFD">
            <w:pPr>
              <w:rPr>
                <w:rFonts w:hint="eastAsia"/>
                <w:color w:val="auto"/>
                <w:sz w:val="24"/>
                <w:highlight w:val="none"/>
              </w:rPr>
            </w:pPr>
          </w:p>
        </w:tc>
        <w:tc>
          <w:tcPr>
            <w:tcW w:w="947" w:type="dxa"/>
            <w:noWrap w:val="0"/>
            <w:vAlign w:val="center"/>
          </w:tcPr>
          <w:p w14:paraId="25FDA07D">
            <w:pPr>
              <w:rPr>
                <w:rFonts w:hint="eastAsia"/>
                <w:color w:val="auto"/>
                <w:sz w:val="24"/>
                <w:highlight w:val="none"/>
              </w:rPr>
            </w:pPr>
          </w:p>
        </w:tc>
        <w:tc>
          <w:tcPr>
            <w:tcW w:w="947" w:type="dxa"/>
            <w:noWrap w:val="0"/>
            <w:vAlign w:val="center"/>
          </w:tcPr>
          <w:p w14:paraId="1143470E">
            <w:pPr>
              <w:rPr>
                <w:rFonts w:hint="eastAsia"/>
                <w:color w:val="auto"/>
                <w:sz w:val="24"/>
                <w:highlight w:val="none"/>
              </w:rPr>
            </w:pPr>
          </w:p>
        </w:tc>
        <w:tc>
          <w:tcPr>
            <w:tcW w:w="947" w:type="dxa"/>
            <w:noWrap w:val="0"/>
            <w:vAlign w:val="center"/>
          </w:tcPr>
          <w:p w14:paraId="471BCC5D">
            <w:pPr>
              <w:rPr>
                <w:rFonts w:hint="eastAsia"/>
                <w:color w:val="auto"/>
                <w:sz w:val="24"/>
                <w:highlight w:val="none"/>
              </w:rPr>
            </w:pPr>
          </w:p>
        </w:tc>
        <w:tc>
          <w:tcPr>
            <w:tcW w:w="947" w:type="dxa"/>
            <w:noWrap w:val="0"/>
            <w:vAlign w:val="center"/>
          </w:tcPr>
          <w:p w14:paraId="5E07A80D">
            <w:pPr>
              <w:rPr>
                <w:rFonts w:hint="eastAsia"/>
                <w:color w:val="auto"/>
                <w:sz w:val="24"/>
                <w:highlight w:val="none"/>
              </w:rPr>
            </w:pPr>
          </w:p>
        </w:tc>
        <w:tc>
          <w:tcPr>
            <w:tcW w:w="947" w:type="dxa"/>
            <w:noWrap w:val="0"/>
            <w:vAlign w:val="center"/>
          </w:tcPr>
          <w:p w14:paraId="34E49EBB">
            <w:pPr>
              <w:rPr>
                <w:rFonts w:hint="eastAsia"/>
                <w:color w:val="auto"/>
                <w:sz w:val="24"/>
                <w:highlight w:val="none"/>
              </w:rPr>
            </w:pPr>
          </w:p>
        </w:tc>
        <w:tc>
          <w:tcPr>
            <w:tcW w:w="947" w:type="dxa"/>
            <w:noWrap w:val="0"/>
            <w:vAlign w:val="center"/>
          </w:tcPr>
          <w:p w14:paraId="50284A0A">
            <w:pPr>
              <w:rPr>
                <w:rFonts w:hint="eastAsia"/>
                <w:color w:val="auto"/>
                <w:sz w:val="24"/>
                <w:highlight w:val="none"/>
              </w:rPr>
            </w:pPr>
          </w:p>
        </w:tc>
      </w:tr>
      <w:tr w14:paraId="678B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E92B9E7">
            <w:pPr>
              <w:jc w:val="center"/>
              <w:rPr>
                <w:rFonts w:hint="default" w:eastAsia="宋体"/>
                <w:color w:val="auto"/>
                <w:sz w:val="24"/>
                <w:highlight w:val="none"/>
                <w:lang w:val="en-US" w:eastAsia="zh-CN"/>
              </w:rPr>
            </w:pPr>
          </w:p>
        </w:tc>
        <w:tc>
          <w:tcPr>
            <w:tcW w:w="947" w:type="dxa"/>
            <w:noWrap w:val="0"/>
            <w:vAlign w:val="center"/>
          </w:tcPr>
          <w:p w14:paraId="491437F5">
            <w:pPr>
              <w:rPr>
                <w:rFonts w:hint="eastAsia"/>
                <w:color w:val="auto"/>
                <w:sz w:val="24"/>
                <w:highlight w:val="none"/>
              </w:rPr>
            </w:pPr>
          </w:p>
        </w:tc>
        <w:tc>
          <w:tcPr>
            <w:tcW w:w="947" w:type="dxa"/>
            <w:noWrap w:val="0"/>
            <w:vAlign w:val="center"/>
          </w:tcPr>
          <w:p w14:paraId="381A4A6C">
            <w:pPr>
              <w:rPr>
                <w:rFonts w:hint="eastAsia"/>
                <w:color w:val="auto"/>
                <w:sz w:val="24"/>
                <w:highlight w:val="none"/>
              </w:rPr>
            </w:pPr>
          </w:p>
        </w:tc>
        <w:tc>
          <w:tcPr>
            <w:tcW w:w="947" w:type="dxa"/>
            <w:noWrap w:val="0"/>
            <w:vAlign w:val="center"/>
          </w:tcPr>
          <w:p w14:paraId="31F77F1E">
            <w:pPr>
              <w:rPr>
                <w:rFonts w:hint="eastAsia"/>
                <w:color w:val="auto"/>
                <w:sz w:val="24"/>
                <w:highlight w:val="none"/>
              </w:rPr>
            </w:pPr>
          </w:p>
        </w:tc>
        <w:tc>
          <w:tcPr>
            <w:tcW w:w="947" w:type="dxa"/>
            <w:noWrap w:val="0"/>
            <w:vAlign w:val="center"/>
          </w:tcPr>
          <w:p w14:paraId="61715C6A">
            <w:pPr>
              <w:rPr>
                <w:rFonts w:hint="eastAsia"/>
                <w:color w:val="auto"/>
                <w:sz w:val="24"/>
                <w:highlight w:val="none"/>
              </w:rPr>
            </w:pPr>
          </w:p>
        </w:tc>
        <w:tc>
          <w:tcPr>
            <w:tcW w:w="947" w:type="dxa"/>
            <w:noWrap w:val="0"/>
            <w:vAlign w:val="center"/>
          </w:tcPr>
          <w:p w14:paraId="2825FF2F">
            <w:pPr>
              <w:rPr>
                <w:rFonts w:hint="eastAsia"/>
                <w:color w:val="auto"/>
                <w:sz w:val="24"/>
                <w:highlight w:val="none"/>
              </w:rPr>
            </w:pPr>
          </w:p>
        </w:tc>
        <w:tc>
          <w:tcPr>
            <w:tcW w:w="947" w:type="dxa"/>
            <w:noWrap w:val="0"/>
            <w:vAlign w:val="center"/>
          </w:tcPr>
          <w:p w14:paraId="4DAB81F4">
            <w:pPr>
              <w:rPr>
                <w:rFonts w:hint="eastAsia"/>
                <w:color w:val="auto"/>
                <w:sz w:val="24"/>
                <w:highlight w:val="none"/>
              </w:rPr>
            </w:pPr>
          </w:p>
        </w:tc>
        <w:tc>
          <w:tcPr>
            <w:tcW w:w="947" w:type="dxa"/>
            <w:noWrap w:val="0"/>
            <w:vAlign w:val="center"/>
          </w:tcPr>
          <w:p w14:paraId="50F31C10">
            <w:pPr>
              <w:rPr>
                <w:rFonts w:hint="eastAsia"/>
                <w:color w:val="auto"/>
                <w:sz w:val="24"/>
                <w:highlight w:val="none"/>
              </w:rPr>
            </w:pPr>
          </w:p>
        </w:tc>
        <w:tc>
          <w:tcPr>
            <w:tcW w:w="947" w:type="dxa"/>
            <w:noWrap w:val="0"/>
            <w:vAlign w:val="center"/>
          </w:tcPr>
          <w:p w14:paraId="34C9CE6E">
            <w:pPr>
              <w:rPr>
                <w:rFonts w:hint="eastAsia"/>
                <w:color w:val="auto"/>
                <w:sz w:val="24"/>
                <w:highlight w:val="none"/>
              </w:rPr>
            </w:pPr>
          </w:p>
        </w:tc>
      </w:tr>
      <w:tr w14:paraId="0452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EF27679">
            <w:pPr>
              <w:jc w:val="center"/>
              <w:rPr>
                <w:rFonts w:hint="default" w:eastAsia="宋体"/>
                <w:color w:val="auto"/>
                <w:sz w:val="24"/>
                <w:highlight w:val="none"/>
                <w:lang w:val="en-US" w:eastAsia="zh-CN"/>
              </w:rPr>
            </w:pPr>
          </w:p>
        </w:tc>
        <w:tc>
          <w:tcPr>
            <w:tcW w:w="947" w:type="dxa"/>
            <w:noWrap w:val="0"/>
            <w:vAlign w:val="center"/>
          </w:tcPr>
          <w:p w14:paraId="679D79CF">
            <w:pPr>
              <w:rPr>
                <w:rFonts w:hint="eastAsia"/>
                <w:color w:val="auto"/>
                <w:sz w:val="24"/>
                <w:highlight w:val="none"/>
              </w:rPr>
            </w:pPr>
          </w:p>
        </w:tc>
        <w:tc>
          <w:tcPr>
            <w:tcW w:w="947" w:type="dxa"/>
            <w:noWrap w:val="0"/>
            <w:vAlign w:val="center"/>
          </w:tcPr>
          <w:p w14:paraId="1C5A38A1">
            <w:pPr>
              <w:rPr>
                <w:rFonts w:hint="eastAsia"/>
                <w:color w:val="auto"/>
                <w:sz w:val="24"/>
                <w:highlight w:val="none"/>
              </w:rPr>
            </w:pPr>
          </w:p>
        </w:tc>
        <w:tc>
          <w:tcPr>
            <w:tcW w:w="947" w:type="dxa"/>
            <w:noWrap w:val="0"/>
            <w:vAlign w:val="center"/>
          </w:tcPr>
          <w:p w14:paraId="370EEE74">
            <w:pPr>
              <w:rPr>
                <w:rFonts w:hint="eastAsia"/>
                <w:color w:val="auto"/>
                <w:sz w:val="24"/>
                <w:highlight w:val="none"/>
              </w:rPr>
            </w:pPr>
          </w:p>
        </w:tc>
        <w:tc>
          <w:tcPr>
            <w:tcW w:w="947" w:type="dxa"/>
            <w:noWrap w:val="0"/>
            <w:vAlign w:val="center"/>
          </w:tcPr>
          <w:p w14:paraId="1A2A6753">
            <w:pPr>
              <w:rPr>
                <w:rFonts w:hint="eastAsia"/>
                <w:color w:val="auto"/>
                <w:sz w:val="24"/>
                <w:highlight w:val="none"/>
              </w:rPr>
            </w:pPr>
          </w:p>
        </w:tc>
        <w:tc>
          <w:tcPr>
            <w:tcW w:w="947" w:type="dxa"/>
            <w:noWrap w:val="0"/>
            <w:vAlign w:val="center"/>
          </w:tcPr>
          <w:p w14:paraId="2C36D0D7">
            <w:pPr>
              <w:rPr>
                <w:rFonts w:hint="eastAsia"/>
                <w:color w:val="auto"/>
                <w:sz w:val="24"/>
                <w:highlight w:val="none"/>
              </w:rPr>
            </w:pPr>
          </w:p>
        </w:tc>
        <w:tc>
          <w:tcPr>
            <w:tcW w:w="947" w:type="dxa"/>
            <w:noWrap w:val="0"/>
            <w:vAlign w:val="center"/>
          </w:tcPr>
          <w:p w14:paraId="40E87E63">
            <w:pPr>
              <w:rPr>
                <w:rFonts w:hint="eastAsia"/>
                <w:color w:val="auto"/>
                <w:sz w:val="24"/>
                <w:highlight w:val="none"/>
              </w:rPr>
            </w:pPr>
          </w:p>
        </w:tc>
        <w:tc>
          <w:tcPr>
            <w:tcW w:w="947" w:type="dxa"/>
            <w:noWrap w:val="0"/>
            <w:vAlign w:val="center"/>
          </w:tcPr>
          <w:p w14:paraId="646B436D">
            <w:pPr>
              <w:rPr>
                <w:rFonts w:hint="eastAsia"/>
                <w:color w:val="auto"/>
                <w:sz w:val="24"/>
                <w:highlight w:val="none"/>
              </w:rPr>
            </w:pPr>
          </w:p>
        </w:tc>
        <w:tc>
          <w:tcPr>
            <w:tcW w:w="947" w:type="dxa"/>
            <w:noWrap w:val="0"/>
            <w:vAlign w:val="center"/>
          </w:tcPr>
          <w:p w14:paraId="0472E188">
            <w:pPr>
              <w:rPr>
                <w:rFonts w:hint="eastAsia"/>
                <w:color w:val="auto"/>
                <w:sz w:val="24"/>
                <w:highlight w:val="none"/>
              </w:rPr>
            </w:pPr>
          </w:p>
        </w:tc>
      </w:tr>
      <w:tr w14:paraId="5BBC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continue"/>
            <w:noWrap w:val="0"/>
            <w:vAlign w:val="center"/>
          </w:tcPr>
          <w:p w14:paraId="02798EF6">
            <w:pPr>
              <w:jc w:val="center"/>
              <w:rPr>
                <w:rFonts w:hint="eastAsia"/>
                <w:color w:val="auto"/>
                <w:sz w:val="24"/>
                <w:highlight w:val="none"/>
              </w:rPr>
            </w:pPr>
          </w:p>
        </w:tc>
        <w:tc>
          <w:tcPr>
            <w:tcW w:w="947" w:type="dxa"/>
            <w:noWrap w:val="0"/>
            <w:vAlign w:val="center"/>
          </w:tcPr>
          <w:p w14:paraId="72182F9A">
            <w:pPr>
              <w:rPr>
                <w:rFonts w:hint="eastAsia"/>
                <w:color w:val="auto"/>
                <w:sz w:val="24"/>
                <w:highlight w:val="none"/>
              </w:rPr>
            </w:pPr>
          </w:p>
        </w:tc>
        <w:tc>
          <w:tcPr>
            <w:tcW w:w="947" w:type="dxa"/>
            <w:noWrap w:val="0"/>
            <w:vAlign w:val="center"/>
          </w:tcPr>
          <w:p w14:paraId="67A1E77E">
            <w:pPr>
              <w:rPr>
                <w:rFonts w:hint="eastAsia"/>
                <w:color w:val="auto"/>
                <w:sz w:val="24"/>
                <w:highlight w:val="none"/>
              </w:rPr>
            </w:pPr>
          </w:p>
        </w:tc>
        <w:tc>
          <w:tcPr>
            <w:tcW w:w="947" w:type="dxa"/>
            <w:noWrap w:val="0"/>
            <w:vAlign w:val="center"/>
          </w:tcPr>
          <w:p w14:paraId="29B3C27C">
            <w:pPr>
              <w:rPr>
                <w:rFonts w:hint="eastAsia"/>
                <w:color w:val="auto"/>
                <w:sz w:val="24"/>
                <w:highlight w:val="none"/>
              </w:rPr>
            </w:pPr>
          </w:p>
        </w:tc>
        <w:tc>
          <w:tcPr>
            <w:tcW w:w="947" w:type="dxa"/>
            <w:noWrap w:val="0"/>
            <w:vAlign w:val="center"/>
          </w:tcPr>
          <w:p w14:paraId="65C7FE59">
            <w:pPr>
              <w:rPr>
                <w:rFonts w:hint="eastAsia"/>
                <w:color w:val="auto"/>
                <w:sz w:val="24"/>
                <w:highlight w:val="none"/>
              </w:rPr>
            </w:pPr>
          </w:p>
        </w:tc>
        <w:tc>
          <w:tcPr>
            <w:tcW w:w="947" w:type="dxa"/>
            <w:noWrap w:val="0"/>
            <w:vAlign w:val="center"/>
          </w:tcPr>
          <w:p w14:paraId="2E58B7D8">
            <w:pPr>
              <w:rPr>
                <w:rFonts w:hint="eastAsia"/>
                <w:color w:val="auto"/>
                <w:sz w:val="24"/>
                <w:highlight w:val="none"/>
              </w:rPr>
            </w:pPr>
          </w:p>
        </w:tc>
        <w:tc>
          <w:tcPr>
            <w:tcW w:w="947" w:type="dxa"/>
            <w:noWrap w:val="0"/>
            <w:vAlign w:val="center"/>
          </w:tcPr>
          <w:p w14:paraId="40CCDEEC">
            <w:pPr>
              <w:rPr>
                <w:rFonts w:hint="eastAsia"/>
                <w:color w:val="auto"/>
                <w:sz w:val="24"/>
                <w:highlight w:val="none"/>
              </w:rPr>
            </w:pPr>
          </w:p>
        </w:tc>
        <w:tc>
          <w:tcPr>
            <w:tcW w:w="947" w:type="dxa"/>
            <w:noWrap w:val="0"/>
            <w:vAlign w:val="center"/>
          </w:tcPr>
          <w:p w14:paraId="3F518A62">
            <w:pPr>
              <w:rPr>
                <w:rFonts w:hint="eastAsia"/>
                <w:color w:val="auto"/>
                <w:sz w:val="24"/>
                <w:highlight w:val="none"/>
              </w:rPr>
            </w:pPr>
          </w:p>
        </w:tc>
        <w:tc>
          <w:tcPr>
            <w:tcW w:w="947" w:type="dxa"/>
            <w:noWrap w:val="0"/>
            <w:vAlign w:val="center"/>
          </w:tcPr>
          <w:p w14:paraId="3EAA961E">
            <w:pPr>
              <w:rPr>
                <w:rFonts w:hint="eastAsia"/>
                <w:color w:val="auto"/>
                <w:sz w:val="24"/>
                <w:highlight w:val="none"/>
              </w:rPr>
            </w:pPr>
          </w:p>
        </w:tc>
      </w:tr>
      <w:tr w14:paraId="323B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5A3F709">
            <w:pPr>
              <w:jc w:val="center"/>
              <w:rPr>
                <w:rFonts w:hint="eastAsia"/>
                <w:color w:val="auto"/>
                <w:sz w:val="24"/>
                <w:highlight w:val="none"/>
              </w:rPr>
            </w:pPr>
          </w:p>
        </w:tc>
        <w:tc>
          <w:tcPr>
            <w:tcW w:w="947" w:type="dxa"/>
            <w:noWrap w:val="0"/>
            <w:vAlign w:val="center"/>
          </w:tcPr>
          <w:p w14:paraId="22F552B7">
            <w:pPr>
              <w:rPr>
                <w:rFonts w:hint="eastAsia"/>
                <w:color w:val="auto"/>
                <w:sz w:val="24"/>
                <w:highlight w:val="none"/>
              </w:rPr>
            </w:pPr>
          </w:p>
        </w:tc>
        <w:tc>
          <w:tcPr>
            <w:tcW w:w="947" w:type="dxa"/>
            <w:noWrap w:val="0"/>
            <w:vAlign w:val="center"/>
          </w:tcPr>
          <w:p w14:paraId="701416F5">
            <w:pPr>
              <w:rPr>
                <w:rFonts w:hint="eastAsia"/>
                <w:color w:val="auto"/>
                <w:sz w:val="24"/>
                <w:highlight w:val="none"/>
              </w:rPr>
            </w:pPr>
          </w:p>
        </w:tc>
        <w:tc>
          <w:tcPr>
            <w:tcW w:w="947" w:type="dxa"/>
            <w:noWrap w:val="0"/>
            <w:vAlign w:val="center"/>
          </w:tcPr>
          <w:p w14:paraId="2BF3AB36">
            <w:pPr>
              <w:rPr>
                <w:rFonts w:hint="eastAsia"/>
                <w:color w:val="auto"/>
                <w:sz w:val="24"/>
                <w:highlight w:val="none"/>
              </w:rPr>
            </w:pPr>
          </w:p>
        </w:tc>
        <w:tc>
          <w:tcPr>
            <w:tcW w:w="947" w:type="dxa"/>
            <w:noWrap w:val="0"/>
            <w:vAlign w:val="center"/>
          </w:tcPr>
          <w:p w14:paraId="32AF9372">
            <w:pPr>
              <w:rPr>
                <w:rFonts w:hint="eastAsia"/>
                <w:color w:val="auto"/>
                <w:sz w:val="24"/>
                <w:highlight w:val="none"/>
              </w:rPr>
            </w:pPr>
          </w:p>
        </w:tc>
        <w:tc>
          <w:tcPr>
            <w:tcW w:w="947" w:type="dxa"/>
            <w:noWrap w:val="0"/>
            <w:vAlign w:val="center"/>
          </w:tcPr>
          <w:p w14:paraId="2E440DC2">
            <w:pPr>
              <w:rPr>
                <w:rFonts w:hint="eastAsia"/>
                <w:color w:val="auto"/>
                <w:sz w:val="24"/>
                <w:highlight w:val="none"/>
              </w:rPr>
            </w:pPr>
          </w:p>
        </w:tc>
        <w:tc>
          <w:tcPr>
            <w:tcW w:w="947" w:type="dxa"/>
            <w:noWrap w:val="0"/>
            <w:vAlign w:val="center"/>
          </w:tcPr>
          <w:p w14:paraId="52FA1487">
            <w:pPr>
              <w:rPr>
                <w:rFonts w:hint="eastAsia"/>
                <w:color w:val="auto"/>
                <w:sz w:val="24"/>
                <w:highlight w:val="none"/>
              </w:rPr>
            </w:pPr>
          </w:p>
        </w:tc>
        <w:tc>
          <w:tcPr>
            <w:tcW w:w="947" w:type="dxa"/>
            <w:noWrap w:val="0"/>
            <w:vAlign w:val="center"/>
          </w:tcPr>
          <w:p w14:paraId="11E25118">
            <w:pPr>
              <w:rPr>
                <w:rFonts w:hint="eastAsia"/>
                <w:color w:val="auto"/>
                <w:sz w:val="24"/>
                <w:highlight w:val="none"/>
              </w:rPr>
            </w:pPr>
          </w:p>
        </w:tc>
        <w:tc>
          <w:tcPr>
            <w:tcW w:w="947" w:type="dxa"/>
            <w:noWrap w:val="0"/>
            <w:vAlign w:val="center"/>
          </w:tcPr>
          <w:p w14:paraId="7C7F3A41">
            <w:pPr>
              <w:rPr>
                <w:rFonts w:hint="eastAsia"/>
                <w:color w:val="auto"/>
                <w:sz w:val="24"/>
                <w:highlight w:val="none"/>
              </w:rPr>
            </w:pPr>
          </w:p>
        </w:tc>
      </w:tr>
      <w:tr w14:paraId="6190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330B6A6">
            <w:pPr>
              <w:jc w:val="center"/>
              <w:rPr>
                <w:rFonts w:hint="eastAsia"/>
                <w:color w:val="auto"/>
                <w:sz w:val="24"/>
                <w:highlight w:val="none"/>
              </w:rPr>
            </w:pPr>
          </w:p>
        </w:tc>
        <w:tc>
          <w:tcPr>
            <w:tcW w:w="947" w:type="dxa"/>
            <w:noWrap w:val="0"/>
            <w:vAlign w:val="center"/>
          </w:tcPr>
          <w:p w14:paraId="02D76F8E">
            <w:pPr>
              <w:rPr>
                <w:rFonts w:hint="eastAsia"/>
                <w:color w:val="auto"/>
                <w:sz w:val="24"/>
                <w:highlight w:val="none"/>
              </w:rPr>
            </w:pPr>
          </w:p>
        </w:tc>
        <w:tc>
          <w:tcPr>
            <w:tcW w:w="947" w:type="dxa"/>
            <w:noWrap w:val="0"/>
            <w:vAlign w:val="center"/>
          </w:tcPr>
          <w:p w14:paraId="774A6EE7">
            <w:pPr>
              <w:rPr>
                <w:rFonts w:hint="eastAsia"/>
                <w:color w:val="auto"/>
                <w:sz w:val="24"/>
                <w:highlight w:val="none"/>
              </w:rPr>
            </w:pPr>
          </w:p>
        </w:tc>
        <w:tc>
          <w:tcPr>
            <w:tcW w:w="947" w:type="dxa"/>
            <w:noWrap w:val="0"/>
            <w:vAlign w:val="center"/>
          </w:tcPr>
          <w:p w14:paraId="0FAA0CBC">
            <w:pPr>
              <w:rPr>
                <w:rFonts w:hint="eastAsia"/>
                <w:color w:val="auto"/>
                <w:sz w:val="24"/>
                <w:highlight w:val="none"/>
              </w:rPr>
            </w:pPr>
          </w:p>
        </w:tc>
        <w:tc>
          <w:tcPr>
            <w:tcW w:w="947" w:type="dxa"/>
            <w:noWrap w:val="0"/>
            <w:vAlign w:val="center"/>
          </w:tcPr>
          <w:p w14:paraId="42F6240E">
            <w:pPr>
              <w:rPr>
                <w:rFonts w:hint="eastAsia"/>
                <w:color w:val="auto"/>
                <w:sz w:val="24"/>
                <w:highlight w:val="none"/>
              </w:rPr>
            </w:pPr>
          </w:p>
        </w:tc>
        <w:tc>
          <w:tcPr>
            <w:tcW w:w="947" w:type="dxa"/>
            <w:noWrap w:val="0"/>
            <w:vAlign w:val="center"/>
          </w:tcPr>
          <w:p w14:paraId="7E236101">
            <w:pPr>
              <w:rPr>
                <w:rFonts w:hint="eastAsia"/>
                <w:color w:val="auto"/>
                <w:sz w:val="24"/>
                <w:highlight w:val="none"/>
              </w:rPr>
            </w:pPr>
          </w:p>
        </w:tc>
        <w:tc>
          <w:tcPr>
            <w:tcW w:w="947" w:type="dxa"/>
            <w:noWrap w:val="0"/>
            <w:vAlign w:val="center"/>
          </w:tcPr>
          <w:p w14:paraId="67AB9B62">
            <w:pPr>
              <w:rPr>
                <w:rFonts w:hint="eastAsia"/>
                <w:color w:val="auto"/>
                <w:sz w:val="24"/>
                <w:highlight w:val="none"/>
              </w:rPr>
            </w:pPr>
          </w:p>
        </w:tc>
        <w:tc>
          <w:tcPr>
            <w:tcW w:w="947" w:type="dxa"/>
            <w:noWrap w:val="0"/>
            <w:vAlign w:val="center"/>
          </w:tcPr>
          <w:p w14:paraId="6760E95D">
            <w:pPr>
              <w:rPr>
                <w:rFonts w:hint="eastAsia"/>
                <w:color w:val="auto"/>
                <w:sz w:val="24"/>
                <w:highlight w:val="none"/>
              </w:rPr>
            </w:pPr>
          </w:p>
        </w:tc>
        <w:tc>
          <w:tcPr>
            <w:tcW w:w="947" w:type="dxa"/>
            <w:noWrap w:val="0"/>
            <w:vAlign w:val="center"/>
          </w:tcPr>
          <w:p w14:paraId="5D961B19">
            <w:pPr>
              <w:rPr>
                <w:rFonts w:hint="eastAsia"/>
                <w:color w:val="auto"/>
                <w:sz w:val="24"/>
                <w:highlight w:val="none"/>
              </w:rPr>
            </w:pPr>
          </w:p>
        </w:tc>
      </w:tr>
      <w:tr w14:paraId="79FB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FD12387">
            <w:pPr>
              <w:rPr>
                <w:rFonts w:hint="eastAsia"/>
                <w:color w:val="auto"/>
                <w:sz w:val="24"/>
                <w:highlight w:val="none"/>
              </w:rPr>
            </w:pPr>
          </w:p>
        </w:tc>
        <w:tc>
          <w:tcPr>
            <w:tcW w:w="947" w:type="dxa"/>
            <w:noWrap w:val="0"/>
            <w:vAlign w:val="center"/>
          </w:tcPr>
          <w:p w14:paraId="3D87891D">
            <w:pPr>
              <w:rPr>
                <w:rFonts w:hint="eastAsia"/>
                <w:color w:val="auto"/>
                <w:sz w:val="24"/>
                <w:highlight w:val="none"/>
              </w:rPr>
            </w:pPr>
          </w:p>
        </w:tc>
        <w:tc>
          <w:tcPr>
            <w:tcW w:w="947" w:type="dxa"/>
            <w:noWrap w:val="0"/>
            <w:vAlign w:val="center"/>
          </w:tcPr>
          <w:p w14:paraId="0F05FD44">
            <w:pPr>
              <w:rPr>
                <w:rFonts w:hint="eastAsia"/>
                <w:color w:val="auto"/>
                <w:sz w:val="24"/>
                <w:highlight w:val="none"/>
              </w:rPr>
            </w:pPr>
          </w:p>
        </w:tc>
        <w:tc>
          <w:tcPr>
            <w:tcW w:w="947" w:type="dxa"/>
            <w:noWrap w:val="0"/>
            <w:vAlign w:val="center"/>
          </w:tcPr>
          <w:p w14:paraId="5A2FAEA4">
            <w:pPr>
              <w:rPr>
                <w:rFonts w:hint="eastAsia"/>
                <w:color w:val="auto"/>
                <w:sz w:val="24"/>
                <w:highlight w:val="none"/>
              </w:rPr>
            </w:pPr>
          </w:p>
        </w:tc>
        <w:tc>
          <w:tcPr>
            <w:tcW w:w="947" w:type="dxa"/>
            <w:noWrap w:val="0"/>
            <w:vAlign w:val="center"/>
          </w:tcPr>
          <w:p w14:paraId="21D06648">
            <w:pPr>
              <w:rPr>
                <w:rFonts w:hint="eastAsia"/>
                <w:color w:val="auto"/>
                <w:sz w:val="24"/>
                <w:highlight w:val="none"/>
              </w:rPr>
            </w:pPr>
          </w:p>
        </w:tc>
        <w:tc>
          <w:tcPr>
            <w:tcW w:w="947" w:type="dxa"/>
            <w:noWrap w:val="0"/>
            <w:vAlign w:val="center"/>
          </w:tcPr>
          <w:p w14:paraId="36B85562">
            <w:pPr>
              <w:rPr>
                <w:rFonts w:hint="eastAsia"/>
                <w:color w:val="auto"/>
                <w:sz w:val="24"/>
                <w:highlight w:val="none"/>
              </w:rPr>
            </w:pPr>
          </w:p>
        </w:tc>
        <w:tc>
          <w:tcPr>
            <w:tcW w:w="947" w:type="dxa"/>
            <w:noWrap w:val="0"/>
            <w:vAlign w:val="center"/>
          </w:tcPr>
          <w:p w14:paraId="02F490A5">
            <w:pPr>
              <w:rPr>
                <w:rFonts w:hint="eastAsia"/>
                <w:color w:val="auto"/>
                <w:sz w:val="24"/>
                <w:highlight w:val="none"/>
              </w:rPr>
            </w:pPr>
          </w:p>
        </w:tc>
        <w:tc>
          <w:tcPr>
            <w:tcW w:w="947" w:type="dxa"/>
            <w:noWrap w:val="0"/>
            <w:vAlign w:val="center"/>
          </w:tcPr>
          <w:p w14:paraId="7A43273A">
            <w:pPr>
              <w:rPr>
                <w:rFonts w:hint="eastAsia"/>
                <w:color w:val="auto"/>
                <w:sz w:val="24"/>
                <w:highlight w:val="none"/>
              </w:rPr>
            </w:pPr>
          </w:p>
        </w:tc>
        <w:tc>
          <w:tcPr>
            <w:tcW w:w="947" w:type="dxa"/>
            <w:noWrap w:val="0"/>
            <w:vAlign w:val="center"/>
          </w:tcPr>
          <w:p w14:paraId="147F52C1">
            <w:pPr>
              <w:rPr>
                <w:rFonts w:hint="eastAsia"/>
                <w:color w:val="auto"/>
                <w:sz w:val="24"/>
                <w:highlight w:val="none"/>
              </w:rPr>
            </w:pPr>
          </w:p>
        </w:tc>
      </w:tr>
      <w:tr w14:paraId="4EE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EB7BC00">
            <w:pPr>
              <w:rPr>
                <w:rFonts w:hint="eastAsia"/>
                <w:color w:val="auto"/>
                <w:sz w:val="24"/>
                <w:highlight w:val="none"/>
              </w:rPr>
            </w:pPr>
          </w:p>
        </w:tc>
        <w:tc>
          <w:tcPr>
            <w:tcW w:w="947" w:type="dxa"/>
            <w:noWrap w:val="0"/>
            <w:vAlign w:val="center"/>
          </w:tcPr>
          <w:p w14:paraId="3D9630ED">
            <w:pPr>
              <w:rPr>
                <w:rFonts w:hint="eastAsia"/>
                <w:color w:val="auto"/>
                <w:sz w:val="24"/>
                <w:highlight w:val="none"/>
              </w:rPr>
            </w:pPr>
          </w:p>
        </w:tc>
        <w:tc>
          <w:tcPr>
            <w:tcW w:w="947" w:type="dxa"/>
            <w:noWrap w:val="0"/>
            <w:vAlign w:val="center"/>
          </w:tcPr>
          <w:p w14:paraId="68B545EF">
            <w:pPr>
              <w:rPr>
                <w:rFonts w:hint="eastAsia"/>
                <w:color w:val="auto"/>
                <w:sz w:val="24"/>
                <w:highlight w:val="none"/>
              </w:rPr>
            </w:pPr>
          </w:p>
        </w:tc>
        <w:tc>
          <w:tcPr>
            <w:tcW w:w="947" w:type="dxa"/>
            <w:noWrap w:val="0"/>
            <w:vAlign w:val="center"/>
          </w:tcPr>
          <w:p w14:paraId="502A5931">
            <w:pPr>
              <w:rPr>
                <w:rFonts w:hint="eastAsia"/>
                <w:color w:val="auto"/>
                <w:sz w:val="24"/>
                <w:highlight w:val="none"/>
              </w:rPr>
            </w:pPr>
          </w:p>
        </w:tc>
        <w:tc>
          <w:tcPr>
            <w:tcW w:w="947" w:type="dxa"/>
            <w:noWrap w:val="0"/>
            <w:vAlign w:val="center"/>
          </w:tcPr>
          <w:p w14:paraId="2A52ADF8">
            <w:pPr>
              <w:rPr>
                <w:rFonts w:hint="eastAsia"/>
                <w:color w:val="auto"/>
                <w:sz w:val="24"/>
                <w:highlight w:val="none"/>
              </w:rPr>
            </w:pPr>
          </w:p>
        </w:tc>
        <w:tc>
          <w:tcPr>
            <w:tcW w:w="947" w:type="dxa"/>
            <w:noWrap w:val="0"/>
            <w:vAlign w:val="center"/>
          </w:tcPr>
          <w:p w14:paraId="6644FB3F">
            <w:pPr>
              <w:rPr>
                <w:rFonts w:hint="eastAsia"/>
                <w:color w:val="auto"/>
                <w:sz w:val="24"/>
                <w:highlight w:val="none"/>
              </w:rPr>
            </w:pPr>
          </w:p>
        </w:tc>
        <w:tc>
          <w:tcPr>
            <w:tcW w:w="947" w:type="dxa"/>
            <w:noWrap w:val="0"/>
            <w:vAlign w:val="center"/>
          </w:tcPr>
          <w:p w14:paraId="03BB9996">
            <w:pPr>
              <w:rPr>
                <w:rFonts w:hint="eastAsia"/>
                <w:color w:val="auto"/>
                <w:sz w:val="24"/>
                <w:highlight w:val="none"/>
              </w:rPr>
            </w:pPr>
          </w:p>
        </w:tc>
        <w:tc>
          <w:tcPr>
            <w:tcW w:w="947" w:type="dxa"/>
            <w:noWrap w:val="0"/>
            <w:vAlign w:val="center"/>
          </w:tcPr>
          <w:p w14:paraId="750FF687">
            <w:pPr>
              <w:rPr>
                <w:rFonts w:hint="eastAsia"/>
                <w:color w:val="auto"/>
                <w:sz w:val="24"/>
                <w:highlight w:val="none"/>
              </w:rPr>
            </w:pPr>
          </w:p>
        </w:tc>
        <w:tc>
          <w:tcPr>
            <w:tcW w:w="947" w:type="dxa"/>
            <w:noWrap w:val="0"/>
            <w:vAlign w:val="center"/>
          </w:tcPr>
          <w:p w14:paraId="061390CE">
            <w:pPr>
              <w:rPr>
                <w:rFonts w:hint="eastAsia"/>
                <w:color w:val="auto"/>
                <w:sz w:val="24"/>
                <w:highlight w:val="none"/>
              </w:rPr>
            </w:pPr>
          </w:p>
        </w:tc>
      </w:tr>
    </w:tbl>
    <w:p w14:paraId="74F55C3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lang w:val="en-US" w:eastAsia="zh-CN"/>
        </w:rPr>
      </w:pPr>
    </w:p>
    <w:p w14:paraId="689A5FBB">
      <w:pPr>
        <w:pStyle w:val="2"/>
        <w:tabs>
          <w:tab w:val="left" w:pos="2871"/>
        </w:tabs>
        <w:ind w:firstLine="420" w:firstLineChars="200"/>
        <w:rPr>
          <w:rFonts w:hint="eastAsia"/>
          <w:color w:val="auto"/>
          <w:highlight w:val="none"/>
          <w:lang w:eastAsia="zh-CN"/>
        </w:rPr>
      </w:pPr>
    </w:p>
    <w:p w14:paraId="5B1E5586">
      <w:pPr>
        <w:adjustRightInd w:val="0"/>
        <w:spacing w:line="240" w:lineRule="auto"/>
        <w:ind w:left="0" w:leftChars="0"/>
        <w:jc w:val="left"/>
        <w:rPr>
          <w:rFonts w:hint="eastAsia" w:ascii="宋体" w:hAnsi="宋体"/>
          <w:color w:val="auto"/>
          <w:sz w:val="24"/>
          <w:highlight w:val="none"/>
        </w:rPr>
      </w:pPr>
    </w:p>
    <w:p w14:paraId="6B3CB714">
      <w:pPr>
        <w:adjustRightInd w:val="0"/>
        <w:spacing w:line="360" w:lineRule="auto"/>
        <w:ind w:left="0" w:leftChars="0" w:firstLine="480" w:firstLineChars="200"/>
        <w:jc w:val="left"/>
        <w:rPr>
          <w:rFonts w:hint="eastAsia" w:ascii="宋体" w:hAnsi="宋体"/>
          <w:color w:val="auto"/>
          <w:sz w:val="24"/>
          <w:highlight w:val="none"/>
        </w:rPr>
      </w:pPr>
    </w:p>
    <w:p w14:paraId="4BDBD9E9">
      <w:pPr>
        <w:adjustRightInd w:val="0"/>
        <w:spacing w:line="360" w:lineRule="auto"/>
        <w:ind w:left="0" w:leftChars="0" w:firstLine="480" w:firstLineChars="200"/>
        <w:jc w:val="left"/>
        <w:rPr>
          <w:rFonts w:hint="eastAsia" w:ascii="宋体" w:hAnsi="宋体"/>
          <w:color w:val="auto"/>
          <w:sz w:val="24"/>
          <w:highlight w:val="none"/>
        </w:rPr>
      </w:pPr>
    </w:p>
    <w:p w14:paraId="50F96E24">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50FBA6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14FD4D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BFD1F5B">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6" w:name="_Toc1322"/>
      <w:bookmarkStart w:id="77" w:name="_Toc91771172"/>
      <w:bookmarkStart w:id="78" w:name="OLE_LINK44"/>
      <w:r>
        <w:rPr>
          <w:rFonts w:hint="eastAsia" w:ascii="黑体" w:hAnsi="黑体" w:eastAsia="黑体" w:cs="Arial"/>
          <w:bCs/>
          <w:color w:val="auto"/>
          <w:sz w:val="32"/>
          <w:szCs w:val="32"/>
          <w:highlight w:val="none"/>
        </w:rPr>
        <w:t>九、商务、技术、服务要求应答表</w:t>
      </w:r>
      <w:bookmarkEnd w:id="76"/>
      <w:bookmarkEnd w:id="77"/>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47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2F22B052">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734F6B82">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FB60C2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3D4C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7E04242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4750" w:type="dxa"/>
            <w:noWrap w:val="0"/>
            <w:vAlign w:val="center"/>
          </w:tcPr>
          <w:p w14:paraId="259F9D0B">
            <w:pPr>
              <w:pStyle w:val="2"/>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bCs/>
                <w:sz w:val="21"/>
                <w:szCs w:val="21"/>
                <w:lang w:val="en-US" w:eastAsia="zh-CN"/>
              </w:rPr>
            </w:pPr>
            <w:r>
              <w:rPr>
                <w:rFonts w:hint="eastAsia"/>
                <w:b/>
                <w:bCs/>
                <w:sz w:val="21"/>
                <w:szCs w:val="21"/>
                <w:lang w:val="en-US" w:eastAsia="zh-CN"/>
              </w:rPr>
              <w:t>供货要求</w:t>
            </w:r>
          </w:p>
          <w:p w14:paraId="511A6EFE">
            <w:pPr>
              <w:pStyle w:val="2"/>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rPr>
            </w:pPr>
            <w:r>
              <w:rPr>
                <w:rFonts w:hint="default" w:ascii="宋体" w:hAnsi="宋体" w:eastAsia="宋体" w:cs="宋体"/>
                <w:color w:val="auto"/>
                <w:sz w:val="21"/>
                <w:szCs w:val="21"/>
              </w:rPr>
              <w:t>1.</w:t>
            </w:r>
            <w:r>
              <w:rPr>
                <w:rFonts w:hint="eastAsia" w:ascii="宋体" w:hAnsi="宋体" w:cs="宋体"/>
                <w:color w:val="auto"/>
                <w:sz w:val="21"/>
                <w:szCs w:val="21"/>
                <w:lang w:val="en-US" w:eastAsia="zh-CN"/>
              </w:rPr>
              <w:t>供应商</w:t>
            </w:r>
            <w:r>
              <w:rPr>
                <w:rFonts w:hint="default" w:ascii="宋体" w:hAnsi="宋体" w:eastAsia="宋体" w:cs="宋体"/>
                <w:color w:val="auto"/>
                <w:sz w:val="21"/>
                <w:szCs w:val="21"/>
              </w:rPr>
              <w:t>须提供全新的货物（含零部件、配件等），表面无划伤、无碰撞痕迹，且权属清楚，不得侵害他人的知识产权。</w:t>
            </w:r>
          </w:p>
          <w:p w14:paraId="42483CFF">
            <w:pPr>
              <w:pStyle w:val="31"/>
              <w:keepNext w:val="0"/>
              <w:keepLines w:val="0"/>
              <w:pageBreakBefore w:val="0"/>
              <w:kinsoku/>
              <w:wordWrap/>
              <w:overflowPunct/>
              <w:topLinePunct w:val="0"/>
              <w:autoSpaceDE/>
              <w:autoSpaceDN/>
              <w:bidi w:val="0"/>
              <w:adjustRightInd/>
              <w:snapToGrid/>
              <w:spacing w:beforeLines="0" w:afterLines="0" w:line="360" w:lineRule="exact"/>
              <w:ind w:firstLine="480"/>
              <w:textAlignment w:val="auto"/>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2.供应商所有货物须严格符合国家现行相关行业标准、规范及本项目设计文件要求，质量合同、性能稳定，供应商须随货提供完整的说明书、合格证书、保修卡、出厂检验报告等相关证明资料</w:t>
            </w:r>
            <w:r>
              <w:rPr>
                <w:rFonts w:hint="default" w:ascii="宋体" w:hAnsi="宋体" w:eastAsia="宋体"/>
                <w:color w:val="auto"/>
                <w:sz w:val="21"/>
                <w:szCs w:val="21"/>
              </w:rPr>
              <w:t>。</w:t>
            </w:r>
          </w:p>
          <w:p w14:paraId="766F710B">
            <w:pPr>
              <w:pStyle w:val="31"/>
              <w:keepNext w:val="0"/>
              <w:keepLines w:val="0"/>
              <w:pageBreakBefore w:val="0"/>
              <w:kinsoku/>
              <w:wordWrap/>
              <w:overflowPunct/>
              <w:topLinePunct w:val="0"/>
              <w:autoSpaceDE/>
              <w:autoSpaceDN/>
              <w:bidi w:val="0"/>
              <w:adjustRightInd/>
              <w:snapToGrid/>
              <w:spacing w:beforeLines="0" w:afterLines="0" w:line="360" w:lineRule="exact"/>
              <w:ind w:firstLine="480"/>
              <w:textAlignment w:val="auto"/>
              <w:rPr>
                <w:rFonts w:hint="default" w:ascii="宋体" w:hAnsi="宋体" w:eastAsia="宋体"/>
                <w:color w:val="auto"/>
                <w:sz w:val="21"/>
                <w:szCs w:val="21"/>
              </w:rPr>
            </w:pPr>
            <w:r>
              <w:rPr>
                <w:rFonts w:hint="eastAsia" w:ascii="宋体" w:hAnsi="宋体" w:eastAsia="宋体"/>
                <w:color w:val="auto"/>
                <w:sz w:val="21"/>
                <w:szCs w:val="21"/>
                <w:lang w:val="en-US" w:eastAsia="zh-CN"/>
              </w:rPr>
              <w:t>3</w:t>
            </w:r>
            <w:r>
              <w:rPr>
                <w:rFonts w:hint="default" w:ascii="宋体" w:hAnsi="宋体" w:eastAsia="宋体"/>
                <w:color w:val="auto"/>
                <w:sz w:val="21"/>
                <w:szCs w:val="21"/>
              </w:rPr>
              <w:t>.货物制造质量出现问题，</w:t>
            </w:r>
            <w:r>
              <w:rPr>
                <w:rFonts w:hint="eastAsia" w:ascii="宋体" w:hAnsi="宋体"/>
                <w:color w:val="auto"/>
                <w:sz w:val="21"/>
                <w:szCs w:val="21"/>
                <w:lang w:eastAsia="zh-CN"/>
              </w:rPr>
              <w:t>供应商</w:t>
            </w:r>
            <w:r>
              <w:rPr>
                <w:rFonts w:hint="default" w:ascii="宋体" w:hAnsi="宋体" w:eastAsia="宋体"/>
                <w:color w:val="auto"/>
                <w:sz w:val="21"/>
                <w:szCs w:val="21"/>
              </w:rPr>
              <w:t>应负责三包（包修、包换、包退），费用由</w:t>
            </w:r>
            <w:r>
              <w:rPr>
                <w:rFonts w:hint="eastAsia" w:ascii="宋体" w:hAnsi="宋体"/>
                <w:color w:val="auto"/>
                <w:sz w:val="21"/>
                <w:szCs w:val="21"/>
                <w:lang w:eastAsia="zh-CN"/>
              </w:rPr>
              <w:t>供应商</w:t>
            </w:r>
            <w:r>
              <w:rPr>
                <w:rFonts w:hint="default" w:ascii="宋体" w:hAnsi="宋体" w:eastAsia="宋体"/>
                <w:color w:val="auto"/>
                <w:sz w:val="21"/>
                <w:szCs w:val="21"/>
              </w:rPr>
              <w:t>负担，</w:t>
            </w:r>
            <w:r>
              <w:rPr>
                <w:rFonts w:hint="eastAsia" w:ascii="宋体" w:hAnsi="宋体"/>
                <w:color w:val="auto"/>
                <w:sz w:val="21"/>
                <w:szCs w:val="21"/>
                <w:lang w:eastAsia="zh-CN"/>
              </w:rPr>
              <w:t>采购人</w:t>
            </w:r>
            <w:r>
              <w:rPr>
                <w:rFonts w:hint="default" w:ascii="宋体" w:hAnsi="宋体" w:eastAsia="宋体"/>
                <w:color w:val="auto"/>
                <w:sz w:val="21"/>
                <w:szCs w:val="21"/>
              </w:rPr>
              <w:t>有权到</w:t>
            </w:r>
            <w:r>
              <w:rPr>
                <w:rFonts w:hint="eastAsia" w:ascii="宋体" w:hAnsi="宋体"/>
                <w:color w:val="auto"/>
                <w:sz w:val="21"/>
                <w:szCs w:val="21"/>
                <w:lang w:eastAsia="zh-CN"/>
              </w:rPr>
              <w:t>供应商</w:t>
            </w:r>
            <w:r>
              <w:rPr>
                <w:rFonts w:hint="default" w:ascii="宋体" w:hAnsi="宋体" w:eastAsia="宋体"/>
                <w:color w:val="auto"/>
                <w:sz w:val="21"/>
                <w:szCs w:val="21"/>
              </w:rPr>
              <w:t>生产场地检查货物质量和生产进度。</w:t>
            </w:r>
          </w:p>
          <w:p w14:paraId="2A907289">
            <w:pPr>
              <w:pStyle w:val="31"/>
              <w:keepNext w:val="0"/>
              <w:keepLines w:val="0"/>
              <w:pageBreakBefore w:val="0"/>
              <w:kinsoku/>
              <w:wordWrap/>
              <w:overflowPunct/>
              <w:topLinePunct w:val="0"/>
              <w:autoSpaceDE/>
              <w:autoSpaceDN/>
              <w:bidi w:val="0"/>
              <w:adjustRightInd/>
              <w:snapToGrid/>
              <w:spacing w:beforeLines="0" w:afterLines="0" w:line="360" w:lineRule="exact"/>
              <w:ind w:firstLine="480"/>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4</w:t>
            </w:r>
            <w:r>
              <w:rPr>
                <w:rFonts w:hint="eastAsia" w:ascii="宋体" w:hAnsi="宋体" w:eastAsia="宋体"/>
                <w:color w:val="auto"/>
                <w:sz w:val="21"/>
                <w:szCs w:val="21"/>
                <w:lang w:val="en-US" w:eastAsia="zh-CN"/>
              </w:rPr>
              <w:t>.交货过程中如发现损坏等质量不合格情况，</w:t>
            </w:r>
            <w:r>
              <w:rPr>
                <w:rFonts w:hint="eastAsia" w:ascii="宋体" w:hAnsi="宋体"/>
                <w:color w:val="auto"/>
                <w:sz w:val="21"/>
                <w:szCs w:val="21"/>
                <w:lang w:val="en-US" w:eastAsia="zh-CN"/>
              </w:rPr>
              <w:t>供应商</w:t>
            </w:r>
            <w:r>
              <w:rPr>
                <w:rFonts w:hint="eastAsia" w:ascii="宋体" w:hAnsi="宋体" w:eastAsia="宋体"/>
                <w:color w:val="auto"/>
                <w:sz w:val="21"/>
                <w:szCs w:val="21"/>
                <w:lang w:val="en-US" w:eastAsia="zh-CN"/>
              </w:rPr>
              <w:t>应在接到</w:t>
            </w:r>
            <w:r>
              <w:rPr>
                <w:rFonts w:hint="eastAsia" w:ascii="宋体" w:hAnsi="宋体"/>
                <w:color w:val="auto"/>
                <w:sz w:val="21"/>
                <w:szCs w:val="21"/>
                <w:lang w:val="en-US" w:eastAsia="zh-CN"/>
              </w:rPr>
              <w:t>采购人</w:t>
            </w:r>
            <w:r>
              <w:rPr>
                <w:rFonts w:hint="eastAsia" w:ascii="宋体" w:hAnsi="宋体" w:eastAsia="宋体"/>
                <w:color w:val="auto"/>
                <w:sz w:val="21"/>
                <w:szCs w:val="21"/>
                <w:lang w:val="en-US" w:eastAsia="zh-CN"/>
              </w:rPr>
              <w:t>通知后2日内免费无条件予以更换，否则</w:t>
            </w:r>
            <w:r>
              <w:rPr>
                <w:rFonts w:hint="eastAsia" w:ascii="宋体" w:hAnsi="宋体"/>
                <w:color w:val="auto"/>
                <w:sz w:val="21"/>
                <w:szCs w:val="21"/>
                <w:lang w:val="en-US" w:eastAsia="zh-CN"/>
              </w:rPr>
              <w:t>采购人</w:t>
            </w:r>
            <w:r>
              <w:rPr>
                <w:rFonts w:hint="eastAsia" w:ascii="宋体" w:hAnsi="宋体" w:eastAsia="宋体"/>
                <w:color w:val="auto"/>
                <w:sz w:val="21"/>
                <w:szCs w:val="21"/>
                <w:lang w:val="en-US" w:eastAsia="zh-CN"/>
              </w:rPr>
              <w:t>有权拒绝收货。</w:t>
            </w:r>
          </w:p>
          <w:p w14:paraId="39267538">
            <w:pPr>
              <w:pStyle w:val="31"/>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ascii="宋体" w:hAnsi="宋体" w:eastAsia="宋体"/>
                <w:color w:val="auto"/>
                <w:sz w:val="21"/>
                <w:szCs w:val="21"/>
              </w:rPr>
            </w:pPr>
            <w:r>
              <w:rPr>
                <w:rFonts w:hint="eastAsia" w:ascii="宋体" w:hAnsi="宋体"/>
                <w:color w:val="auto"/>
                <w:sz w:val="21"/>
                <w:szCs w:val="21"/>
                <w:lang w:val="en-US" w:eastAsia="zh-CN"/>
              </w:rPr>
              <w:t>5</w:t>
            </w:r>
            <w:r>
              <w:rPr>
                <w:rFonts w:hint="default" w:ascii="宋体" w:hAnsi="宋体" w:eastAsia="宋体"/>
                <w:color w:val="auto"/>
                <w:sz w:val="21"/>
                <w:szCs w:val="21"/>
              </w:rPr>
              <w:t>.根据项目施工进度，</w:t>
            </w:r>
            <w:r>
              <w:rPr>
                <w:rFonts w:hint="eastAsia" w:ascii="宋体" w:hAnsi="宋体"/>
                <w:color w:val="auto"/>
                <w:sz w:val="21"/>
                <w:szCs w:val="21"/>
                <w:lang w:eastAsia="zh-CN"/>
              </w:rPr>
              <w:t>供应商</w:t>
            </w:r>
            <w:r>
              <w:rPr>
                <w:rFonts w:hint="default" w:ascii="宋体" w:hAnsi="宋体" w:eastAsia="宋体"/>
                <w:color w:val="auto"/>
                <w:sz w:val="21"/>
                <w:szCs w:val="21"/>
              </w:rPr>
              <w:t>对于</w:t>
            </w:r>
            <w:r>
              <w:rPr>
                <w:rFonts w:hint="eastAsia" w:ascii="宋体" w:hAnsi="宋体" w:eastAsia="宋体"/>
                <w:color w:val="auto"/>
                <w:sz w:val="21"/>
                <w:szCs w:val="21"/>
                <w:lang w:val="en-US" w:eastAsia="zh-CN"/>
              </w:rPr>
              <w:t>货物</w:t>
            </w:r>
            <w:r>
              <w:rPr>
                <w:rFonts w:hint="default" w:ascii="宋体" w:hAnsi="宋体" w:eastAsia="宋体"/>
                <w:color w:val="auto"/>
                <w:sz w:val="21"/>
                <w:szCs w:val="21"/>
              </w:rPr>
              <w:t>的退换货应满足</w:t>
            </w:r>
            <w:r>
              <w:rPr>
                <w:rFonts w:hint="eastAsia" w:ascii="宋体" w:hAnsi="宋体"/>
                <w:color w:val="auto"/>
                <w:sz w:val="21"/>
                <w:szCs w:val="21"/>
                <w:lang w:eastAsia="zh-CN"/>
              </w:rPr>
              <w:t>采购人</w:t>
            </w:r>
            <w:r>
              <w:rPr>
                <w:rFonts w:hint="default" w:ascii="宋体" w:hAnsi="宋体" w:eastAsia="宋体"/>
                <w:color w:val="auto"/>
                <w:sz w:val="21"/>
                <w:szCs w:val="21"/>
              </w:rPr>
              <w:t>的要求。</w:t>
            </w:r>
          </w:p>
          <w:p w14:paraId="43B8BD10">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6.如存在补货情况，供应商也应按合同价格执行。</w:t>
            </w:r>
          </w:p>
          <w:p w14:paraId="4A57D9C0">
            <w:pPr>
              <w:pStyle w:val="31"/>
              <w:keepNext w:val="0"/>
              <w:keepLines w:val="0"/>
              <w:pageBreakBefore w:val="0"/>
              <w:widowControl/>
              <w:kinsoku/>
              <w:wordWrap/>
              <w:overflowPunct/>
              <w:topLinePunct w:val="0"/>
              <w:autoSpaceDE/>
              <w:autoSpaceDN/>
              <w:bidi w:val="0"/>
              <w:adjustRightInd/>
              <w:snapToGrid/>
              <w:spacing w:beforeLines="0" w:afterLines="0" w:line="360" w:lineRule="exact"/>
              <w:ind w:firstLine="0"/>
              <w:textAlignment w:val="auto"/>
              <w:rPr>
                <w:rFonts w:hint="default" w:ascii="宋体" w:hAnsi="宋体" w:eastAsia="宋体"/>
                <w:color w:val="auto"/>
                <w:sz w:val="21"/>
                <w:szCs w:val="21"/>
                <w:shd w:val="clear"/>
              </w:rPr>
            </w:pPr>
            <w:r>
              <w:rPr>
                <w:rFonts w:hint="eastAsia" w:ascii="宋体" w:hAnsi="宋体"/>
                <w:color w:val="auto"/>
                <w:sz w:val="21"/>
                <w:szCs w:val="21"/>
                <w:lang w:val="en-US" w:eastAsia="zh-CN"/>
              </w:rPr>
              <w:t>7</w:t>
            </w:r>
            <w:r>
              <w:rPr>
                <w:rFonts w:hint="default" w:ascii="宋体" w:hAnsi="宋体" w:eastAsia="宋体"/>
                <w:color w:val="auto"/>
                <w:sz w:val="21"/>
                <w:szCs w:val="21"/>
              </w:rPr>
              <w:t>.</w:t>
            </w:r>
            <w:r>
              <w:rPr>
                <w:rFonts w:hint="eastAsia" w:ascii="宋体" w:hAnsi="宋体"/>
                <w:color w:val="auto"/>
                <w:sz w:val="21"/>
                <w:szCs w:val="21"/>
                <w:shd w:val="clear"/>
                <w:lang w:val="en-US" w:eastAsia="zh-CN"/>
              </w:rPr>
              <w:t>厨房设备</w:t>
            </w:r>
            <w:r>
              <w:rPr>
                <w:rFonts w:hint="default" w:ascii="宋体" w:hAnsi="宋体" w:eastAsia="宋体"/>
                <w:color w:val="auto"/>
                <w:sz w:val="21"/>
                <w:szCs w:val="21"/>
                <w:shd w:val="clear"/>
              </w:rPr>
              <w:t>颜色及规格型号等要求详见</w:t>
            </w:r>
            <w:r>
              <w:rPr>
                <w:rFonts w:hint="eastAsia" w:ascii="宋体" w:hAnsi="宋体"/>
                <w:color w:val="auto"/>
                <w:sz w:val="21"/>
                <w:szCs w:val="21"/>
                <w:shd w:val="clear"/>
                <w:lang w:val="en-US" w:eastAsia="zh-CN"/>
              </w:rPr>
              <w:t>采购清单及施工现场要求</w:t>
            </w:r>
            <w:r>
              <w:rPr>
                <w:rFonts w:hint="default" w:ascii="宋体" w:hAnsi="宋体" w:eastAsia="宋体"/>
                <w:color w:val="auto"/>
                <w:sz w:val="21"/>
                <w:szCs w:val="21"/>
                <w:shd w:val="clear"/>
              </w:rPr>
              <w:t>。</w:t>
            </w:r>
          </w:p>
          <w:p w14:paraId="4D1FB4DC">
            <w:pPr>
              <w:pStyle w:val="31"/>
              <w:keepNext w:val="0"/>
              <w:keepLines w:val="0"/>
              <w:pageBreakBefore w:val="0"/>
              <w:widowControl/>
              <w:kinsoku/>
              <w:wordWrap/>
              <w:overflowPunct/>
              <w:topLinePunct w:val="0"/>
              <w:autoSpaceDE/>
              <w:autoSpaceDN/>
              <w:bidi w:val="0"/>
              <w:adjustRightInd/>
              <w:snapToGrid/>
              <w:spacing w:beforeLines="0" w:afterLines="0" w:line="360" w:lineRule="exact"/>
              <w:ind w:firstLine="0"/>
              <w:textAlignment w:val="auto"/>
              <w:rPr>
                <w:rFonts w:ascii="宋体" w:hAnsi="宋体"/>
                <w:color w:val="auto"/>
                <w:sz w:val="21"/>
                <w:szCs w:val="21"/>
                <w:highlight w:val="none"/>
              </w:rPr>
            </w:pPr>
            <w:r>
              <w:rPr>
                <w:rFonts w:hint="eastAsia" w:ascii="宋体" w:hAnsi="宋体"/>
                <w:color w:val="auto"/>
                <w:sz w:val="21"/>
                <w:szCs w:val="21"/>
                <w:shd w:val="clear"/>
                <w:lang w:val="en-US" w:eastAsia="zh-CN"/>
              </w:rPr>
              <w:t>8.如供应商提供货物需委托第三方权威机构进行专项检测的，检测费用由供应商承担。</w:t>
            </w:r>
          </w:p>
        </w:tc>
        <w:tc>
          <w:tcPr>
            <w:tcW w:w="3398" w:type="dxa"/>
            <w:noWrap w:val="0"/>
            <w:vAlign w:val="center"/>
          </w:tcPr>
          <w:p w14:paraId="549783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4E6F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48" w:type="dxa"/>
            <w:noWrap w:val="0"/>
            <w:vAlign w:val="center"/>
          </w:tcPr>
          <w:p w14:paraId="41762B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4750" w:type="dxa"/>
            <w:noWrap w:val="0"/>
            <w:vAlign w:val="center"/>
          </w:tcPr>
          <w:p w14:paraId="0FE878C8">
            <w:pPr>
              <w:pStyle w:val="2"/>
              <w:keepNext w:val="0"/>
              <w:keepLines w:val="0"/>
              <w:pageBreakBefore w:val="0"/>
              <w:kinsoku/>
              <w:wordWrap/>
              <w:overflowPunct/>
              <w:topLinePunct w:val="0"/>
              <w:autoSpaceDE/>
              <w:autoSpaceDN/>
              <w:bidi w:val="0"/>
              <w:adjustRightInd/>
              <w:snapToGrid/>
              <w:spacing w:line="360" w:lineRule="exact"/>
              <w:textAlignment w:val="auto"/>
              <w:rPr>
                <w:rFonts w:hint="eastAsia"/>
                <w:b/>
                <w:bCs/>
                <w:sz w:val="21"/>
                <w:szCs w:val="21"/>
                <w:lang w:val="en-US" w:eastAsia="zh-CN"/>
              </w:rPr>
            </w:pPr>
            <w:r>
              <w:rPr>
                <w:rFonts w:hint="eastAsia"/>
                <w:b/>
                <w:bCs/>
                <w:sz w:val="21"/>
                <w:szCs w:val="21"/>
                <w:lang w:val="en-US" w:eastAsia="zh-CN"/>
              </w:rPr>
              <w:t>四、商务要求</w:t>
            </w:r>
          </w:p>
          <w:p w14:paraId="09E9517A">
            <w:pPr>
              <w:pStyle w:val="2"/>
              <w:keepNext w:val="0"/>
              <w:keepLines w:val="0"/>
              <w:pageBreakBefore w:val="0"/>
              <w:kinsoku/>
              <w:wordWrap/>
              <w:overflowPunct/>
              <w:topLinePunct w:val="0"/>
              <w:autoSpaceDE/>
              <w:autoSpaceDN/>
              <w:bidi w:val="0"/>
              <w:adjustRightInd/>
              <w:snapToGrid/>
              <w:spacing w:beforeLines="0" w:afterLines="0" w:line="360" w:lineRule="exact"/>
              <w:ind w:firstLine="420" w:firstLineChars="200"/>
              <w:textAlignment w:val="auto"/>
              <w:rPr>
                <w:rFonts w:hint="default" w:ascii="宋体" w:hAnsi="宋体" w:eastAsia="宋体" w:cs="宋体"/>
                <w:color w:val="auto"/>
                <w:sz w:val="21"/>
                <w:szCs w:val="21"/>
              </w:rPr>
            </w:pPr>
            <w:r>
              <w:rPr>
                <w:rFonts w:hint="default" w:ascii="宋体" w:hAnsi="宋体" w:eastAsia="宋体" w:cs="宋体"/>
                <w:color w:val="auto"/>
                <w:sz w:val="21"/>
                <w:szCs w:val="21"/>
              </w:rPr>
              <w:t>1.付款方式</w:t>
            </w:r>
            <w:r>
              <w:rPr>
                <w:rFonts w:hint="eastAsia" w:ascii="宋体" w:hAnsi="宋体" w:eastAsia="宋体" w:cs="宋体"/>
                <w:color w:val="auto"/>
                <w:sz w:val="21"/>
                <w:szCs w:val="21"/>
                <w:lang w:eastAsia="zh-CN"/>
              </w:rPr>
              <w:t>：包括但不限于现金支付、转账支付、支票、汇票、供应链金融支付等方式</w:t>
            </w:r>
            <w:r>
              <w:rPr>
                <w:rFonts w:hint="default" w:ascii="宋体" w:hAnsi="宋体" w:eastAsia="宋体" w:cs="宋体"/>
                <w:color w:val="auto"/>
                <w:sz w:val="21"/>
                <w:szCs w:val="21"/>
              </w:rPr>
              <w:t>，账户信息见签署页。</w:t>
            </w:r>
          </w:p>
          <w:p w14:paraId="2750C0C2">
            <w:pPr>
              <w:pStyle w:val="2"/>
              <w:keepNext w:val="0"/>
              <w:keepLines w:val="0"/>
              <w:pageBreakBefore w:val="0"/>
              <w:kinsoku/>
              <w:wordWrap/>
              <w:overflowPunct/>
              <w:topLinePunct w:val="0"/>
              <w:autoSpaceDE/>
              <w:autoSpaceDN/>
              <w:bidi w:val="0"/>
              <w:adjustRightInd/>
              <w:snapToGrid/>
              <w:spacing w:beforeLines="0" w:afterLines="0" w:line="360" w:lineRule="exact"/>
              <w:ind w:firstLine="420" w:firstLineChars="200"/>
              <w:textAlignment w:val="auto"/>
              <w:rPr>
                <w:rFonts w:hint="default" w:ascii="宋体" w:hAnsi="宋体" w:eastAsia="宋体" w:cs="宋体"/>
                <w:color w:val="auto"/>
                <w:sz w:val="21"/>
                <w:szCs w:val="21"/>
              </w:rPr>
            </w:pPr>
            <w:r>
              <w:rPr>
                <w:rFonts w:hint="default" w:ascii="宋体" w:hAnsi="宋体" w:eastAsia="宋体" w:cs="宋体"/>
                <w:color w:val="auto"/>
                <w:sz w:val="21"/>
                <w:szCs w:val="21"/>
              </w:rPr>
              <w:t>2.付款时间：</w:t>
            </w:r>
          </w:p>
          <w:p w14:paraId="0759A2CC">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exact"/>
              <w:ind w:firstLine="420" w:firstLineChars="200"/>
              <w:textAlignment w:val="auto"/>
              <w:rPr>
                <w:rFonts w:hint="eastAsia" w:ascii="宋体" w:hAnsi="宋体" w:eastAsia="宋体" w:cs="宋体"/>
                <w:color w:val="auto"/>
                <w:sz w:val="21"/>
                <w:szCs w:val="21"/>
                <w:u w:val="none"/>
                <w:lang w:eastAsia="zh-CN"/>
              </w:rPr>
            </w:pPr>
            <w:r>
              <w:rPr>
                <w:rFonts w:hint="default" w:ascii="宋体" w:hAnsi="宋体" w:eastAsia="宋体" w:cs="宋体"/>
                <w:color w:val="auto"/>
                <w:sz w:val="21"/>
                <w:szCs w:val="21"/>
                <w:u w:val="none"/>
              </w:rPr>
              <w:t>经</w:t>
            </w:r>
            <w:r>
              <w:rPr>
                <w:rFonts w:hint="eastAsia" w:ascii="宋体" w:hAnsi="宋体" w:cs="宋体"/>
                <w:color w:val="auto"/>
                <w:sz w:val="21"/>
                <w:szCs w:val="21"/>
                <w:u w:val="none"/>
                <w:lang w:val="en-US" w:eastAsia="zh-CN"/>
              </w:rPr>
              <w:t>采购人试运行</w:t>
            </w:r>
            <w:r>
              <w:rPr>
                <w:rFonts w:hint="default" w:ascii="宋体" w:hAnsi="宋体" w:eastAsia="宋体" w:cs="宋体"/>
                <w:color w:val="auto"/>
                <w:sz w:val="21"/>
                <w:szCs w:val="21"/>
                <w:u w:val="none"/>
              </w:rPr>
              <w:t>验收合格</w:t>
            </w:r>
            <w:r>
              <w:rPr>
                <w:rFonts w:hint="eastAsia" w:ascii="宋体" w:hAnsi="宋体" w:cs="宋体"/>
                <w:color w:val="auto"/>
                <w:sz w:val="21"/>
                <w:szCs w:val="21"/>
                <w:u w:val="none"/>
                <w:lang w:val="en-US" w:eastAsia="zh-CN"/>
              </w:rPr>
              <w:t>后并由供应商开具</w:t>
            </w:r>
            <w:r>
              <w:rPr>
                <w:rFonts w:hint="default" w:ascii="宋体" w:hAnsi="宋体" w:eastAsia="宋体" w:cs="宋体"/>
                <w:color w:val="auto"/>
                <w:sz w:val="21"/>
                <w:szCs w:val="21"/>
                <w:u w:val="none"/>
              </w:rPr>
              <w:t>等额票据后，</w:t>
            </w:r>
            <w:r>
              <w:rPr>
                <w:rFonts w:hint="eastAsia" w:ascii="宋体" w:hAnsi="宋体" w:cs="宋体"/>
                <w:color w:val="auto"/>
                <w:sz w:val="21"/>
                <w:szCs w:val="21"/>
                <w:u w:val="none"/>
                <w:lang w:val="en-US" w:eastAsia="zh-CN"/>
              </w:rPr>
              <w:t>采购人于</w:t>
            </w:r>
            <w:r>
              <w:rPr>
                <w:rFonts w:hint="default" w:ascii="宋体" w:hAnsi="宋体" w:eastAsia="宋体" w:cs="宋体"/>
                <w:color w:val="auto"/>
                <w:sz w:val="21"/>
                <w:szCs w:val="21"/>
                <w:u w:val="none"/>
              </w:rPr>
              <w:t>15个工作日内一次性支付</w:t>
            </w:r>
            <w:r>
              <w:rPr>
                <w:rFonts w:hint="eastAsia" w:ascii="宋体" w:hAnsi="宋体" w:cs="宋体"/>
                <w:color w:val="auto"/>
                <w:sz w:val="21"/>
                <w:szCs w:val="21"/>
                <w:u w:val="none"/>
                <w:lang w:val="en-US" w:eastAsia="zh-CN"/>
              </w:rPr>
              <w:t>结算</w:t>
            </w:r>
            <w:r>
              <w:rPr>
                <w:rFonts w:hint="default" w:ascii="宋体" w:hAnsi="宋体" w:eastAsia="宋体" w:cs="宋体"/>
                <w:color w:val="auto"/>
                <w:sz w:val="21"/>
                <w:szCs w:val="21"/>
                <w:u w:val="none"/>
              </w:rPr>
              <w:t>款的97%给</w:t>
            </w:r>
            <w:r>
              <w:rPr>
                <w:rFonts w:hint="eastAsia" w:ascii="宋体" w:hAnsi="宋体" w:cs="宋体"/>
                <w:color w:val="auto"/>
                <w:sz w:val="21"/>
                <w:szCs w:val="21"/>
                <w:u w:val="none"/>
                <w:lang w:val="en-US" w:eastAsia="zh-CN"/>
              </w:rPr>
              <w:t>供应商</w:t>
            </w:r>
            <w:r>
              <w:rPr>
                <w:rFonts w:hint="default" w:ascii="宋体" w:hAnsi="宋体" w:eastAsia="宋体" w:cs="宋体"/>
                <w:color w:val="auto"/>
                <w:sz w:val="21"/>
                <w:szCs w:val="21"/>
                <w:u w:val="none"/>
              </w:rPr>
              <w:t>，预留3%作为质保金，在质保期满后无息支付给乙方质保期满（</w:t>
            </w:r>
            <w:r>
              <w:rPr>
                <w:rFonts w:hint="eastAsia" w:ascii="宋体" w:hAnsi="宋体" w:cs="宋体"/>
                <w:color w:val="auto"/>
                <w:sz w:val="21"/>
                <w:szCs w:val="21"/>
                <w:u w:val="none"/>
                <w:lang w:val="en-US" w:eastAsia="zh-CN"/>
              </w:rPr>
              <w:t>2</w:t>
            </w:r>
            <w:r>
              <w:rPr>
                <w:rFonts w:hint="default" w:ascii="宋体" w:hAnsi="宋体" w:eastAsia="宋体" w:cs="宋体"/>
                <w:color w:val="auto"/>
                <w:sz w:val="21"/>
                <w:szCs w:val="21"/>
                <w:u w:val="none"/>
              </w:rPr>
              <w:t>年）经采购人、使用单位确认无质量缺陷后十五个工作日内无息全额退还，但不免除其他还在质保期内的维修责任。</w:t>
            </w:r>
          </w:p>
          <w:p w14:paraId="2B54B9B1">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exact"/>
              <w:ind w:firstLine="420" w:firstLineChars="200"/>
              <w:textAlignment w:val="auto"/>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每次付款前，供应商应向</w:t>
            </w:r>
            <w:r>
              <w:rPr>
                <w:rFonts w:hint="eastAsia" w:ascii="宋体" w:hAnsi="宋体" w:cs="宋体"/>
                <w:color w:val="auto"/>
                <w:sz w:val="21"/>
                <w:szCs w:val="21"/>
                <w:u w:val="none"/>
                <w:lang w:eastAsia="zh-CN"/>
              </w:rPr>
              <w:t>采购人</w:t>
            </w:r>
            <w:r>
              <w:rPr>
                <w:rFonts w:hint="default" w:ascii="宋体" w:hAnsi="宋体" w:eastAsia="宋体" w:cs="宋体"/>
                <w:color w:val="auto"/>
                <w:sz w:val="21"/>
                <w:szCs w:val="21"/>
                <w:u w:val="none"/>
              </w:rPr>
              <w:t>出具等额的增值税专用发票，否则</w:t>
            </w:r>
            <w:r>
              <w:rPr>
                <w:rFonts w:hint="eastAsia" w:ascii="宋体" w:hAnsi="宋体" w:cs="宋体"/>
                <w:color w:val="auto"/>
                <w:sz w:val="21"/>
                <w:szCs w:val="21"/>
                <w:u w:val="none"/>
                <w:lang w:eastAsia="zh-CN"/>
              </w:rPr>
              <w:t>，</w:t>
            </w:r>
            <w:r>
              <w:rPr>
                <w:rFonts w:hint="default" w:ascii="宋体" w:hAnsi="宋体" w:eastAsia="宋体" w:cs="宋体"/>
                <w:color w:val="auto"/>
                <w:sz w:val="21"/>
                <w:szCs w:val="21"/>
                <w:u w:val="none"/>
              </w:rPr>
              <w:t>采购人有权延迟支付</w:t>
            </w:r>
            <w:r>
              <w:rPr>
                <w:rFonts w:hint="eastAsia" w:ascii="宋体" w:hAnsi="宋体" w:cs="宋体"/>
                <w:color w:val="auto"/>
                <w:sz w:val="21"/>
                <w:szCs w:val="21"/>
                <w:u w:val="none"/>
                <w:lang w:val="en-US" w:eastAsia="zh-CN"/>
              </w:rPr>
              <w:t>而不承担迟延付款的违约责任</w:t>
            </w:r>
            <w:r>
              <w:rPr>
                <w:rFonts w:hint="default" w:ascii="宋体" w:hAnsi="宋体" w:eastAsia="宋体" w:cs="宋体"/>
                <w:color w:val="auto"/>
                <w:sz w:val="21"/>
                <w:szCs w:val="21"/>
                <w:u w:val="none"/>
              </w:rPr>
              <w:t>。</w:t>
            </w:r>
          </w:p>
          <w:p w14:paraId="73C1C116">
            <w:pPr>
              <w:pStyle w:val="9"/>
              <w:keepNext w:val="0"/>
              <w:keepLines w:val="0"/>
              <w:pageBreakBefore w:val="0"/>
              <w:kinsoku/>
              <w:wordWrap/>
              <w:overflowPunct/>
              <w:topLinePunct w:val="0"/>
              <w:autoSpaceDE/>
              <w:autoSpaceDN/>
              <w:bidi w:val="0"/>
              <w:adjustRightInd/>
              <w:snapToGrid/>
              <w:spacing w:beforeLines="0" w:afterLines="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3.质保要求</w:t>
            </w:r>
          </w:p>
          <w:p w14:paraId="3E788D9B">
            <w:pPr>
              <w:pStyle w:val="9"/>
              <w:keepNext w:val="0"/>
              <w:keepLines w:val="0"/>
              <w:pageBreakBefore w:val="0"/>
              <w:kinsoku/>
              <w:wordWrap/>
              <w:overflowPunct/>
              <w:topLinePunct w:val="0"/>
              <w:autoSpaceDE/>
              <w:autoSpaceDN/>
              <w:bidi w:val="0"/>
              <w:adjustRightInd/>
              <w:snapToGrid/>
              <w:spacing w:beforeLines="0" w:afterLines="0" w:line="360" w:lineRule="exact"/>
              <w:textAlignment w:val="auto"/>
              <w:rPr>
                <w:rFonts w:hint="default" w:hAnsi="宋体" w:cs="宋体"/>
                <w:color w:val="auto"/>
                <w:kern w:val="2"/>
                <w:sz w:val="21"/>
                <w:szCs w:val="21"/>
              </w:rPr>
            </w:pPr>
            <w:r>
              <w:rPr>
                <w:rFonts w:hint="eastAsia" w:hAnsi="宋体" w:cs="宋体"/>
                <w:color w:val="auto"/>
                <w:kern w:val="2"/>
                <w:sz w:val="21"/>
                <w:szCs w:val="21"/>
                <w:lang w:val="en-US" w:eastAsia="zh-CN"/>
              </w:rPr>
              <w:t>（1）.</w:t>
            </w:r>
            <w:r>
              <w:rPr>
                <w:rFonts w:hint="default" w:hAnsi="宋体" w:cs="宋体"/>
                <w:color w:val="auto"/>
                <w:kern w:val="2"/>
                <w:sz w:val="21"/>
                <w:szCs w:val="21"/>
              </w:rPr>
              <w:t>货物保质期为</w:t>
            </w:r>
            <w:r>
              <w:rPr>
                <w:rFonts w:hint="default" w:hAnsi="宋体" w:cs="宋体"/>
                <w:color w:val="auto"/>
                <w:kern w:val="2"/>
                <w:sz w:val="21"/>
                <w:szCs w:val="21"/>
                <w:u w:val="single"/>
              </w:rPr>
              <w:t xml:space="preserve"> </w:t>
            </w:r>
            <w:r>
              <w:rPr>
                <w:rFonts w:hint="default" w:hAnsi="宋体" w:cs="宋体"/>
                <w:color w:val="auto"/>
                <w:kern w:val="2"/>
                <w:sz w:val="21"/>
                <w:szCs w:val="21"/>
                <w:u w:val="single"/>
                <w:shd w:val="clear"/>
              </w:rPr>
              <w:t xml:space="preserve"> </w:t>
            </w:r>
            <w:r>
              <w:rPr>
                <w:rFonts w:hint="eastAsia" w:hAnsi="宋体" w:cs="宋体"/>
                <w:color w:val="auto"/>
                <w:kern w:val="2"/>
                <w:sz w:val="21"/>
                <w:szCs w:val="21"/>
                <w:u w:val="single"/>
                <w:shd w:val="clear"/>
                <w:lang w:val="en-US" w:eastAsia="zh-CN"/>
              </w:rPr>
              <w:t>2</w:t>
            </w:r>
            <w:r>
              <w:rPr>
                <w:rFonts w:hint="default" w:hAnsi="宋体" w:cs="宋体"/>
                <w:color w:val="auto"/>
                <w:kern w:val="2"/>
                <w:sz w:val="21"/>
                <w:szCs w:val="21"/>
                <w:u w:val="single"/>
                <w:shd w:val="clear"/>
              </w:rPr>
              <w:t xml:space="preserve">  </w:t>
            </w:r>
            <w:r>
              <w:rPr>
                <w:rFonts w:hint="default" w:hAnsi="宋体" w:cs="宋体"/>
                <w:color w:val="auto"/>
                <w:kern w:val="2"/>
                <w:sz w:val="21"/>
                <w:szCs w:val="21"/>
              </w:rPr>
              <w:t>年，保质期间发生的一切质量问题（非人为损坏）均由</w:t>
            </w:r>
            <w:r>
              <w:rPr>
                <w:rFonts w:hint="eastAsia" w:hAnsi="宋体" w:cs="宋体"/>
                <w:color w:val="auto"/>
                <w:kern w:val="2"/>
                <w:sz w:val="21"/>
                <w:szCs w:val="21"/>
                <w:lang w:val="en-US" w:eastAsia="zh-CN"/>
              </w:rPr>
              <w:t>供应商</w:t>
            </w:r>
            <w:r>
              <w:rPr>
                <w:rFonts w:hint="default" w:hAnsi="宋体" w:cs="宋体"/>
                <w:color w:val="auto"/>
                <w:kern w:val="2"/>
                <w:sz w:val="21"/>
                <w:szCs w:val="21"/>
              </w:rPr>
              <w:t>负责免费维修更换。</w:t>
            </w:r>
          </w:p>
          <w:p w14:paraId="5370A73E">
            <w:pPr>
              <w:pStyle w:val="9"/>
              <w:keepNext w:val="0"/>
              <w:keepLines w:val="0"/>
              <w:pageBreakBefore w:val="0"/>
              <w:numPr>
                <w:ilvl w:val="0"/>
                <w:numId w:val="0"/>
              </w:numPr>
              <w:kinsoku/>
              <w:wordWrap/>
              <w:overflowPunct/>
              <w:topLinePunct w:val="0"/>
              <w:autoSpaceDE/>
              <w:autoSpaceDN/>
              <w:bidi w:val="0"/>
              <w:adjustRightInd/>
              <w:snapToGrid/>
              <w:spacing w:beforeLines="0" w:afterLines="0" w:line="360" w:lineRule="exact"/>
              <w:textAlignment w:val="auto"/>
              <w:rPr>
                <w:rFonts w:hint="eastAsia" w:hAnsi="宋体" w:cs="宋体"/>
                <w:color w:val="auto"/>
                <w:kern w:val="2"/>
                <w:sz w:val="21"/>
                <w:szCs w:val="21"/>
                <w:lang w:val="en-US" w:eastAsia="zh-CN"/>
              </w:rPr>
            </w:pPr>
            <w:r>
              <w:rPr>
                <w:rFonts w:hint="eastAsia" w:hAnsi="宋体" w:cs="宋体"/>
                <w:color w:val="auto"/>
                <w:kern w:val="2"/>
                <w:sz w:val="21"/>
                <w:szCs w:val="21"/>
                <w:lang w:val="en-US" w:eastAsia="zh-CN"/>
              </w:rPr>
              <w:t>(2).如供应商提供的货物所涉及的相关国家、地方规范质保标准超过2年的，以国家、地方规范质保要求为准。</w:t>
            </w:r>
          </w:p>
          <w:p w14:paraId="7416DF84">
            <w:pPr>
              <w:pStyle w:val="9"/>
              <w:keepNext w:val="0"/>
              <w:keepLines w:val="0"/>
              <w:pageBreakBefore w:val="0"/>
              <w:numPr>
                <w:ilvl w:val="0"/>
                <w:numId w:val="0"/>
              </w:numPr>
              <w:kinsoku/>
              <w:wordWrap/>
              <w:overflowPunct/>
              <w:topLinePunct w:val="0"/>
              <w:autoSpaceDE/>
              <w:autoSpaceDN/>
              <w:bidi w:val="0"/>
              <w:adjustRightInd/>
              <w:snapToGrid/>
              <w:spacing w:beforeLines="0" w:afterLines="0" w:line="360" w:lineRule="exact"/>
              <w:textAlignment w:val="auto"/>
              <w:rPr>
                <w:rFonts w:hint="default" w:hAnsi="宋体" w:cs="宋体"/>
                <w:color w:val="auto"/>
                <w:kern w:val="2"/>
                <w:sz w:val="21"/>
                <w:szCs w:val="21"/>
                <w:lang w:val="en-US" w:eastAsia="zh-CN"/>
              </w:rPr>
            </w:pPr>
            <w:r>
              <w:rPr>
                <w:rFonts w:hint="eastAsia" w:hAnsi="宋体" w:cs="宋体"/>
                <w:color w:val="auto"/>
                <w:kern w:val="2"/>
                <w:sz w:val="21"/>
                <w:szCs w:val="21"/>
                <w:lang w:val="en-US" w:eastAsia="zh-CN"/>
              </w:rPr>
              <w:t>（3）.货物质保期限为试运行验收合格之日起算</w:t>
            </w:r>
          </w:p>
          <w:p w14:paraId="12D56D68">
            <w:pPr>
              <w:pStyle w:val="9"/>
              <w:keepNext w:val="0"/>
              <w:keepLines w:val="0"/>
              <w:pageBreakBefore w:val="0"/>
              <w:numPr>
                <w:ilvl w:val="0"/>
                <w:numId w:val="0"/>
              </w:numPr>
              <w:kinsoku/>
              <w:wordWrap/>
              <w:overflowPunct/>
              <w:topLinePunct w:val="0"/>
              <w:autoSpaceDE/>
              <w:autoSpaceDN/>
              <w:bidi w:val="0"/>
              <w:adjustRightInd/>
              <w:snapToGrid/>
              <w:spacing w:beforeLines="0" w:afterLines="0" w:line="360" w:lineRule="exact"/>
              <w:textAlignment w:val="auto"/>
              <w:rPr>
                <w:rFonts w:hint="default" w:hAnsi="宋体" w:cs="宋体"/>
                <w:color w:val="auto"/>
                <w:kern w:val="2"/>
                <w:sz w:val="21"/>
                <w:szCs w:val="21"/>
              </w:rPr>
            </w:pPr>
            <w:r>
              <w:rPr>
                <w:rFonts w:hint="eastAsia" w:hAnsi="宋体" w:cs="宋体"/>
                <w:color w:val="auto"/>
                <w:kern w:val="2"/>
                <w:sz w:val="21"/>
                <w:szCs w:val="21"/>
                <w:lang w:val="en-US" w:eastAsia="zh-CN"/>
              </w:rPr>
              <w:t>(4).供应商</w:t>
            </w:r>
            <w:r>
              <w:rPr>
                <w:rFonts w:hint="default" w:hAnsi="宋体" w:cs="宋体"/>
                <w:color w:val="auto"/>
                <w:kern w:val="2"/>
                <w:sz w:val="21"/>
                <w:szCs w:val="21"/>
              </w:rPr>
              <w:t>须指派专人负责让</w:t>
            </w:r>
            <w:r>
              <w:rPr>
                <w:rFonts w:hint="eastAsia" w:hAnsi="宋体" w:cs="宋体"/>
                <w:color w:val="auto"/>
                <w:kern w:val="2"/>
                <w:sz w:val="21"/>
                <w:szCs w:val="21"/>
                <w:lang w:val="en-US" w:eastAsia="zh-CN"/>
              </w:rPr>
              <w:t>采购人</w:t>
            </w:r>
            <w:r>
              <w:rPr>
                <w:rFonts w:hint="default" w:hAnsi="宋体" w:cs="宋体"/>
                <w:color w:val="auto"/>
                <w:kern w:val="2"/>
                <w:sz w:val="21"/>
                <w:szCs w:val="21"/>
              </w:rPr>
              <w:t>联系售后服务事宜。在质保期外，只收取成本费用提供产品的更换、维修。</w:t>
            </w:r>
          </w:p>
          <w:p w14:paraId="7D0287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黑体" w:hAnsi="黑体" w:eastAsia="黑体"/>
                <w:color w:val="auto"/>
                <w:sz w:val="21"/>
                <w:szCs w:val="21"/>
                <w:highlight w:val="none"/>
              </w:rPr>
              <w:br w:type="page"/>
            </w:r>
          </w:p>
        </w:tc>
        <w:tc>
          <w:tcPr>
            <w:tcW w:w="3398" w:type="dxa"/>
            <w:noWrap w:val="0"/>
            <w:vAlign w:val="center"/>
          </w:tcPr>
          <w:p w14:paraId="6F756E3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bl>
    <w:p w14:paraId="34EEF8A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color w:val="auto"/>
          <w:sz w:val="21"/>
          <w:szCs w:val="21"/>
          <w:highlight w:val="none"/>
        </w:rPr>
      </w:pPr>
    </w:p>
    <w:p w14:paraId="64CC9B21">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67475968">
      <w:pPr>
        <w:adjustRightInd w:val="0"/>
        <w:spacing w:line="400" w:lineRule="exact"/>
        <w:ind w:firstLine="480" w:firstLineChars="200"/>
        <w:jc w:val="left"/>
        <w:rPr>
          <w:rFonts w:hint="eastAsia" w:ascii="宋体" w:hAnsi="宋体"/>
          <w:color w:val="auto"/>
          <w:sz w:val="24"/>
          <w:highlight w:val="none"/>
        </w:rPr>
      </w:pPr>
    </w:p>
    <w:p w14:paraId="77E8629A">
      <w:pPr>
        <w:adjustRightInd w:val="0"/>
        <w:spacing w:line="360" w:lineRule="auto"/>
        <w:ind w:left="420" w:leftChars="200"/>
        <w:jc w:val="left"/>
        <w:rPr>
          <w:rFonts w:hint="eastAsia" w:ascii="宋体" w:hAnsi="宋体"/>
          <w:color w:val="auto"/>
          <w:sz w:val="24"/>
          <w:highlight w:val="none"/>
        </w:rPr>
      </w:pPr>
    </w:p>
    <w:p w14:paraId="56832A3A">
      <w:pPr>
        <w:adjustRightInd w:val="0"/>
        <w:spacing w:line="360" w:lineRule="auto"/>
        <w:ind w:left="420" w:leftChars="200"/>
        <w:jc w:val="left"/>
        <w:rPr>
          <w:rFonts w:hint="eastAsia" w:ascii="宋体" w:hAnsi="宋体"/>
          <w:color w:val="auto"/>
          <w:sz w:val="24"/>
          <w:highlight w:val="none"/>
        </w:rPr>
      </w:pPr>
    </w:p>
    <w:p w14:paraId="2758FA65">
      <w:pPr>
        <w:adjustRightInd w:val="0"/>
        <w:spacing w:line="360" w:lineRule="auto"/>
        <w:ind w:firstLine="480" w:firstLineChars="200"/>
        <w:jc w:val="left"/>
        <w:rPr>
          <w:rFonts w:hint="eastAsia" w:ascii="宋体" w:hAnsi="宋体"/>
          <w:color w:val="auto"/>
          <w:sz w:val="24"/>
          <w:highlight w:val="none"/>
        </w:rPr>
      </w:pPr>
    </w:p>
    <w:p w14:paraId="0D511753">
      <w:pPr>
        <w:adjustRightInd w:val="0"/>
        <w:spacing w:line="360" w:lineRule="auto"/>
        <w:ind w:firstLine="480" w:firstLineChars="200"/>
        <w:jc w:val="left"/>
        <w:rPr>
          <w:rFonts w:hint="eastAsia" w:ascii="宋体" w:hAnsi="宋体"/>
          <w:color w:val="auto"/>
          <w:sz w:val="24"/>
          <w:highlight w:val="none"/>
        </w:rPr>
      </w:pPr>
    </w:p>
    <w:p w14:paraId="44C35F46">
      <w:pPr>
        <w:adjustRightInd w:val="0"/>
        <w:spacing w:line="360" w:lineRule="auto"/>
        <w:ind w:firstLine="480" w:firstLineChars="200"/>
        <w:jc w:val="left"/>
        <w:rPr>
          <w:rFonts w:hint="eastAsia" w:ascii="宋体" w:hAnsi="宋体"/>
          <w:color w:val="auto"/>
          <w:sz w:val="24"/>
          <w:highlight w:val="none"/>
        </w:rPr>
      </w:pPr>
    </w:p>
    <w:p w14:paraId="48D7F56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AB306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7C534B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52DF4AB">
      <w:pPr>
        <w:spacing w:before="156" w:beforeLines="50" w:after="468" w:afterLines="150"/>
        <w:jc w:val="center"/>
        <w:outlineLvl w:val="0"/>
        <w:rPr>
          <w:b/>
          <w:color w:val="auto"/>
          <w:sz w:val="32"/>
          <w:szCs w:val="32"/>
          <w:highlight w:val="none"/>
        </w:rPr>
      </w:pPr>
    </w:p>
    <w:p w14:paraId="425D96C9">
      <w:pPr>
        <w:rPr>
          <w:rFonts w:hint="eastAsia" w:ascii="黑体" w:eastAsia="黑体"/>
          <w:b/>
          <w:sz w:val="32"/>
          <w:szCs w:val="32"/>
        </w:rPr>
      </w:pPr>
      <w:bookmarkStart w:id="79" w:name="_Toc18448"/>
      <w:bookmarkStart w:id="80" w:name="_Toc22520"/>
      <w:r>
        <w:rPr>
          <w:rFonts w:hint="eastAsia" w:ascii="黑体" w:eastAsia="黑体"/>
          <w:b/>
          <w:sz w:val="32"/>
          <w:szCs w:val="32"/>
        </w:rPr>
        <w:br w:type="page"/>
      </w:r>
    </w:p>
    <w:p w14:paraId="700C28A7">
      <w:pPr>
        <w:spacing w:line="360" w:lineRule="atLeast"/>
        <w:jc w:val="center"/>
        <w:outlineLvl w:val="1"/>
        <w:rPr>
          <w:b/>
          <w:color w:val="auto"/>
          <w:sz w:val="32"/>
          <w:szCs w:val="32"/>
          <w:highlight w:val="none"/>
        </w:rPr>
      </w:pPr>
      <w:r>
        <w:rPr>
          <w:rFonts w:hint="eastAsia" w:ascii="黑体" w:eastAsia="黑体"/>
          <w:b/>
          <w:sz w:val="32"/>
          <w:szCs w:val="32"/>
        </w:rPr>
        <w:t>十、供应商产品技术参数表</w:t>
      </w:r>
      <w:bookmarkEnd w:id="79"/>
      <w:bookmarkEnd w:id="80"/>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116"/>
        <w:gridCol w:w="3436"/>
        <w:gridCol w:w="3511"/>
      </w:tblGrid>
      <w:tr w14:paraId="4E10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1F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12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20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询价</w:t>
            </w:r>
            <w:r>
              <w:rPr>
                <w:rFonts w:hint="eastAsia" w:ascii="宋体" w:hAnsi="宋体" w:eastAsia="宋体" w:cs="宋体"/>
                <w:b/>
                <w:bCs/>
                <w:i w:val="0"/>
                <w:iCs w:val="0"/>
                <w:color w:val="000000"/>
                <w:kern w:val="0"/>
                <w:sz w:val="24"/>
                <w:szCs w:val="24"/>
                <w:u w:val="none"/>
                <w:lang w:val="en-US" w:eastAsia="zh-CN" w:bidi="ar"/>
              </w:rPr>
              <w:t>技术参数</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91E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响应参数（如存在品牌的产品，应当注明评品牌名称）</w:t>
            </w:r>
          </w:p>
        </w:tc>
      </w:tr>
      <w:tr w14:paraId="0A4F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1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E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2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9E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F22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1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C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5B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57B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9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单星洗手池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4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6、尺寸（W×D×H）：600×600×800+120（靠背）mm。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48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FBC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6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拖把池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2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6、尺寸（W×D×H）：800×600×500+120（靠背）mm。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A2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8CF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B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0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6、尺寸（W×D×H）：1000×700×800+120（靠背）mm。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B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A3C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3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2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6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5、尺寸（W×D×H）：1800×800×800+120（靠背）mm。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33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27C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3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1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9F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AE4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1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4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6、尺寸（W×D×H）：1000×700×800+120（靠背）mm（±10mm）。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41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761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B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4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2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5、尺寸（W×D×H）：1800×800×800+120（靠背）mm。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4E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B7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1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A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9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51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282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B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0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四门冰柜</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9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1.规格尺寸：≥1200mm*750mm*1950mm                                                                                             2、产品按38℃环温设计（±1℃），采用全铜管制造，优质不锈钢板，板材表面无指纹处理，经久耐锈，整体采用优质加厚不锈钢制作；采用绿色环保的环戊烷发泡剂整体发泡，超厚发泡层，提高承重能力，内置蒸发器盘管全铜管制作。冷却速度快，符合相关规定要求；自动回归门设计，避免冷量流失，易拆卸磁性门封，内箱底板采用圆弧拉伸，配合围板大圆弧设计，易清洁；温度范围：-20℃~-3℃/-5℃-+4℃， 产品符合食品接触安全安求。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3、容积：≥850L,制冷方式：直冷，物架层数：≥2层4个，智能电子数字温控；电压/功率：：220V /370W（±30w）；要求产品安全，稳定、节能、环保，有害限用物质含量符合国家相关要求。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4、所投产品提供节能证书和中国节能产品认证试验报告。要求总能量消耗≥4.2；能效指数≤43%；能效等级：1级；                                            </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8B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F40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A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切肉机</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C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2.电机功率：1.5KW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3.绞肉转速：≥320r/min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4.绞肉产量：≥185kg/h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5.切片转速：≥550r/min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6.不锈钢外壳材料，方便清洗，内腔采用304食品级不锈钢材料。</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70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E7B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1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3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燃气大锅灶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AF15">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外壳采用304#不锈钢磨砂板制作，整体冲压灶面标板≥ 1.5mm，侧板、前门板和后背≥1.2mm厚；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2、炉体骨架采用≥40mm×40mm×4mm角钢加固，配≥Φ50mm无 缝钢管及可调节子弹脚，炉面下衬≥4mm防火隔热保温棉并用 拉铆螺栓固定，内衬台面板、炉膛使用镀锌板，并以耐火泥砌 实，前沿带溢水排污槽，配挡渣条；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3、炉头：铸铁高升炉头，额定热负荷≥35kW；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4、风机：中压风机1台（电压：220V,功率：≥0.55kW）；</w:t>
            </w:r>
          </w:p>
          <w:p w14:paraId="0B8856D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5、驳接口管径，（左边）入气口:DN20，入水口:DN15，（右边） 排水口:≥φ38mm。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6、产品需满足GB35848-2024《商用燃气燃烧器具》的相关要 求，且具备CCC产品认证证书；能效达二级以上。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7、尺寸（W×D×H）：1100×1150×800+400（靠背）mm（±10mm）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B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76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D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燃气炒菜灶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2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1、外壳采用304#不锈钢磨砂板制作，整体冲压灶面标板≥ 1.5mm，侧板、前门板和后背≥1.2mm厚；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2、炉体骨架采用≥40mm×40mm×4mm角钢加固，配≥Φ50mm无 缝钢管及可调节子弹脚，炉面下衬≥4mm防火隔热保温棉并用 拉铆螺栓固定，内衬台面板、炉膛使用镀锌板，并以耐火泥砌 实，前沿带溢水排污槽，配挡渣条；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3、炉头：铸铁高升炉头，额定热负荷≥35kW；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4、风机：中压风机1台（电压：220V,功率：≥0.55kW）； 5、驳接口管径，（左边）入气口:DN20，入水口:DN15，（右边） 排水口:≥φ38mm。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6、产品需满足GB35848-2024《商用燃气燃烧器具》的相关要 求，且具备CCC产品认证证书；能效达二级以上。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7、尺寸（W×D×H）：1800×1150×800+400（靠背）mm（±10mm）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CC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D5D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9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双门蒸饭柜</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5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1、额定容量：24盘（蒸盘参考尺寸：600mm*400mm）；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2、额定电压/功率：220V/90W；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3、材质：外壳201不锈钢1.0mm厚，内胆201不锈钢0.9mm，燃烧室304不锈钢1.5mm；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4、安全防护：具有电子点火、熄火保护、自动补水、缺水保护、蒸汽过压保护功能；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5、结构：蒸柜上下两部分组成，上柜双层设计，中空及门体保温隔热材料填充，蒸室顶部斜面防凝露；下柜内置蒸汽发生装置，配置可拆卸式面板，面板设有点火开关、主气阀及燃烧观察窗；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6、蒸汽发生装置：半封闭式箱体，通过气道与蒸室联通，顶部设有可拆式检修窗，底部设置排污阀门，燃烧室配置火排燃烧器通过14根不锈钢热交换管传热，额定热负荷26KW*2；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7、依据GB 30531-2014 《商用燃气灶具能效限定值及能效等级》标准，能效等级2级；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8、产品执行标准：GB 35848-2024《商用燃气燃烧器具》。</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65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6E8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F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6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吊汤炉</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B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规格尺寸：700*700*500+150（mm）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燃气种类：天然气，压力：2000pa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热负荷：35kw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额定电压/功率：80w*1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1、整体采用不锈钢板，面板1.2mm厚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2、内衬台面板、炉膛使用A3黑铁板，并以耐火砖砌实，前沿带溢水排污槽，配挡渣板；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3、炉体骨架采用40mm×40mm×4mm角钢加固，立柱采用51×1.5mm不锈钢管内含钢柱，配可调节高度子弹脚；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4、燃气节能炉头（国家发明专利），电子打火，带熄火保护装置，比普通炉头能耗节能40%,噪音减少40%。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5、产品执行标准：GB 35848-2024&lt;商用燃气燃烧器具&gt;</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0E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B98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F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2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煲仔炉</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3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规格尺寸：800*1150*800+450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1、炉具面板采用1.2mm不锈钢板制作；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2、炉前板、侧板及背板采用1.0mm不锈钢板制作；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3、全铜气阀，广式文化炉头，带熄火保护装置；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4、立柱采用Ф38*1.0mm不锈钢管，配不锈钢子弹脚进行调节。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5、产品执行标准：GB 35848-2024&lt;商用燃气燃烧器具&gt;</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C6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2B8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B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5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D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BE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230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1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3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D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60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BD2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C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4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1、采用304#≥1.2mm不锈钢磨砂板折弯制作；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3、尺寸（W×D×H）：550×1150×800+400（靠背）mm（±10mm）。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88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6CF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1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9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F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1、采用304#≥1.2mm不锈钢磨砂板折弯制作；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3、尺寸（W×D×H）：650×750×800+400（靠背）mm（±10mm）。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9E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BC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4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4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5、尺寸（W×D×H）：800×700×800+120（靠背）mm（±10mm）。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30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585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A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开水器</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top"/>
          </w:tcPr>
          <w:p w14:paraId="08B60E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1、外形尺寸：≥550*260*930mm，功率：15KW，电压：380V/50Hz，水箱容量：≥100L，产水量：≥150L/h，配双水嘴龙头，含不锈钢支架。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2、高压整体发泡层，隔热效果好；附球阀联动开关，缺水自动断电；温度水温显示功能。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3、机器底部设有排污口，方便清洁卫生，顶部设有自动浮球进水阀，水位自动控制。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4、机器顶盖设有安全锁扣装置，防止投毒。</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top"/>
          </w:tcPr>
          <w:p w14:paraId="2685FA02">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14:paraId="23B4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7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5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淘米池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2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5、尺寸（W×D×H）：1000×700×800+120（靠背）mm（±10mm）。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AA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B75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D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3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5、尺寸（W×D×H）：700×700×800+120（靠背）mm（±10mm）。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30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627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9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四门冰柜</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A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1.规格尺寸：≥1200mm*750mm*1950mm                                                                                             2、产品按38℃环温设计（±1℃），采用全铜管制造，优质不锈钢板，板材表面无指纹处理，经久耐锈，整体采用优质加厚不锈钢制作；采用绿色环保的环戊烷发泡剂整体发泡，超厚发泡层，提高承重能力，内置蒸发器盘管全铜管制作。冷却速度快，符合相关规定要求；自动回归门设计，避免冷量流失，易拆卸磁性门封，内箱底板采用圆弧拉伸，配合围板大圆弧设计，易清洁；温度范围：-20℃~-3℃/-5℃-+4℃， 产品符合食品接触安全安求。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3、容积：≥850L,制冷方式：直冷，物架层数：≥2层4个，智能电子数字温控；电压/功率：：220V /370W（±30w）；要求产品安全，稳定、节能、环保，有害限用物质含量符合国家相关要求。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4、所投产品提供节能证书和中国节能产品认证试验报告。要求总能量消耗≥4.2；能效指数≤43%；能效等级：1级；                                            </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BE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722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0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9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燃气热水器</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A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适用气源：天然气，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出水量：16L，强排；</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1D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A78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0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2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A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6B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8E0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8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top"/>
          </w:tcPr>
          <w:p w14:paraId="506CBD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1、温度：-5℃~5℃；容积：≥400L；外形尺寸：≥1800*800*800mm；制冷方式：直冷；输入功率：≤150W。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2、自动回归门设计；微电子数码显示温控器；箱体由环保环戊烷节能环保发泡剂发泡成型，保温效果时长、环保卫生。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3、产品依据标准和技术要求符合GB 4806.1-2016、GB 4806.6-2016、GB4806.7-2016、GB 4806.9-2016，具有食品接触产品卫生认证证书。</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top"/>
          </w:tcPr>
          <w:p w14:paraId="56D0BF3E">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tc>
      </w:tr>
      <w:tr w14:paraId="304A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E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4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7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5、尺寸（W×D×H）：1000×800×800mm（±10mm）。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AC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3F3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8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7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5、尺寸（W×D×H）：600×600×800+120（靠背）mm（±10mm）。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9B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A26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3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单星水池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3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5、尺寸（W×D×H）：700×700×800+120（靠背）mm（±10mm）。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2E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685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6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AA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BD1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A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5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5、尺寸（W×D×H）：1800×800×800mm（±10mm）。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3B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C09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2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留样柜</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2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1、温度范围（指可设定温度）：+10℃～-1℃；；电源220V50Hz，功率：≥300W； 门数：1门；蒸发器类型：风冷；净容积：≥300L；带融霜加热；带防凝露加热；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2、门板、侧板、内板均为不锈钢材；配可调节可拆卸网架不少 于6个；带可刹停万向脚轮；带除霜 水自蒸发系统，无需接地漏；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3、在38摄氏度的温度环境下也能正常制冷；使用环保冷媒； 箱体整体发泡，柜体厚度≥50mm。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35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36E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C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6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4、围板板材厚度：≥1.2mm。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F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647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A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A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单星带台水池</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0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1、材质：304#不锈钢，含水龙头；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6、尺寸（W×D×H）：1000×700×800+120（靠背）mm（±10mm）。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56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F5D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0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6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消毒柜</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CF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1、外形尺寸(长x宽x高):≥1200x560x1900mm；容积:≥780L；</w:t>
            </w:r>
          </w:p>
          <w:p w14:paraId="28540D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双门，全不锈钢外壳(后背板、底板除外)，整体发泡;无指纹哑拉丝全无磁不锈钢箱体:加深加粗全无磁导轨式四层快餐盘专用层架:隐藏式发热体，热风循环，保证柜体内部温度均匀精确控温，防止过热或者过压:子弹头柜脚:带独立温度显示器；</w:t>
            </w:r>
          </w:p>
          <w:p w14:paraId="76782D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3、产品符合:(包括但不限于):依据GB/T4343.2-2020、GB/T17626.2-2018、GB/T 17626.3-2023 GB/T 17626.4-2018 GB/T 17626.5-2019 GB/T 17626.6-2017、GB/T17626.12-2023等标准进行电磁兼容检测，检测结果合格:按GB/T2423.3-2016标准进行持续时间为24h的恒定湿热试验，温度(40=2)°C，相对湿度(93+3)%RH，试验结束后样品应能正常工作:按GB/T2423.4-2008 标准进行(12h+12h循环)的交变湿热试验，试验结束后样品应能正常工作:按GB/T2423.10-2019标准进行:振动试验，扫描频率:10Hz~150Hz:试验后，受试设备外观无损坏，紧固件等无松动:提供第三方检测机构出具的至少带CMA标识的检验(测)报告佐证本条参数:</w:t>
            </w:r>
          </w:p>
          <w:p w14:paraId="1450E4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4、功率≥3.6KW；（提供产品说明书或产品图片或检测报告佐证。）</w:t>
            </w:r>
          </w:p>
          <w:p w14:paraId="76F50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符合《国家卫生健康委办公厅关于全国消毒产品网上备案信息服务平台上线的通知》(国卫办监督函(2018)864号)要求，提供《消毒产品卫生安全评价报告》且备案信息能够在全国消毒产品网上备案信息服务平台(https://credit.jdzx.net.cn/xdcp)上查询验证:</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11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882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C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9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单孔收残台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0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5、尺寸（W×D×H）：700×700×800+120（靠背）mm（±10mm）。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C0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A37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7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0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双层平板工作台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1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4、立柱：≥φ38×≥1.2mm圆形钢管配不锈钢可调脚。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C7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40F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5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四层平板层架</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F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5、尺寸（W×D×H）：1200×500×1500mm（±10mm）。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CD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361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8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四门储物柜</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D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5、尺寸（W×D×H）：1200×500×1800mm（±10mm）。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50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FE5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E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3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2、台面板材厚度：≥1.5mm，门板、围板、底板：≥1.2mm，配 置冲孔板；面板及层板板下均采用厚度≥1.2mm厚不锈钢U型 加强筋加固；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3、立柱：≥φ50，厚度≥1.2mm的圆形重力调节脚；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4、电压：220V，功率不低于3KW。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5、尺寸（W×D×H）：1800×700×800mm（±10mm）。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48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EC5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E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4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活动备餐台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8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2、面板板材厚度：≥1.5mm，面板内衬厚度≥15mm的木工板；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4、立柱：≥φ50×≥1.2mm不锈钢管配圆形重力调节脚。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5、尺寸（W×D×H）：1400×700×800mm（±10mm）。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AF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21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1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双孔收残台</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2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3、星盆斗板材厚度：≥1.2mm；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4、立柱：≥φ38mm，厚度≥1.2mm的不锈钢钢管，配不锈钢可 调式子弹脚。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5、尺寸（W×D×H）：1600×700×800+120（靠背）mm（±10mm）。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3F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EAF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D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2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餐桌+4把座椅</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8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1.规格尺寸：1300*800*750mm（可调脚垫）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2、桌面多层实木贴天然木皮，厚度≥22mm，50*25mm钢支架（含油漆），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3、配4把橡胶木木椅。</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88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CCD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1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7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B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2、层板板材厚度：≥1.5mm；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3、加强筋板材厚度：≥1.2mm，层板下均需使用加强筋焊接加 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4、配置≥2个静音定向轮，≥2个静音带刹车万向轮。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5、尺寸（W×D×H）：900×600×850mm（±10mm）。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71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664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3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灭蚊灯（双灯管</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5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2、灯管功率：≥10W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3、外壳ABS防阻燃材料；灯具内部设有反光镜面，增大灯管辐 射面积，通过粘捕纸粘黏蚊蝇；</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C7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3CC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4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4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杀菌灯</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C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1.大功率80W双管支架；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2.1.2米长石石英消毒灯管；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3.额定电压220V、额定功率2*40W；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4.尺寸1225mm*78*70（±5mm）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34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C6B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A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F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洗地龙头</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6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1、壳体为冷轧板制成，支架为Q235钢制成，表面静电喷塑处 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2、喉管≥10m:配置锰钢弹簧，自动回卷伸缩；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3、黑色液压钢丝管，耐温≥95℃，承压≥300PSI；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4、接水口口径为1/2外螺纹，适用于墙壁或台面安装。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5、尺寸（W×D×H）：440×200×465mm（±10mm）。 </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E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AAB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9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4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地沟盖板</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4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304#2.0mm不锈钢冲压而成。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尺寸（W×D×H）：580*300*25mm</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AE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F07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F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厨房灭火系统</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0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1、产品功能：厨房烹饪灶台发生火灾，厨房设备灭火装置通过 温感自动启动设备将火焰扑灭，实现24小时监控，自动喷洒食 用油灭火剂起到灭火作用。装置为机械与电控相结合，集灭火、 声光报警、中控反馈、燃气切断功能的一体机，启动方式：机械 式启动（自动启动、机械应急启动），材质：主机外箱、感温支架不锈钢、药剂容器、喷头、管道用304不锈钢，氮气瓶阀用铜合金， 灭火药剂为食用油专用灭火药剂，灭火剂持续喷射时间：≥10s；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2、每套装置灭火剂容量（kg）：≥12kg×2；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3、设备最大喷头数量：≥16个；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4、单套设备最大感温器数量：≥7个；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5、性能要求： 厨房设备灭火装置或控制盘或控制箱,依据GB/T2423.2-2008 《电工电子产品环境试验 第2部分：试验方法 试验B：高 温》进行检测，在高温（≥70℃）试验≥2h，试验后产品表面无 异常；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6、规格：双瓶。</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26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A50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A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全自动隔油提升一体化设备</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D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材质：SUS304，板厚1.5mm；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处理能力：Q≥15m³/H、H≥15m、N≥5.5kw，不锈钢双电机；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参数要求：符合CJ/T 410-2012与CJ/T 295-2015等相关标准；配备两个集油桶和两个排渣桶、一个集泥桶。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全封闭运行，无异味挥发模块化结构，安装运输方便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高效气浮油水分离系统，处理效果好可视排油系统，安全便捷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双控恒温加热系统，节能高效智能自动除渣系统，运行稳定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智能污水提升系统，功能强大，运行稳定</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50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FC0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4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8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高身水龙头</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F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1、SUS304不锈钢材质加重款，合金手柄、双温；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2、主体黄铜，铜螺杆阀芯；                                              3、配有80cm软连接2根、304角阀2个及接头2套。</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E9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0BA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9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油烟净化一体机</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D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1、产品尺寸（mm)：≥L*1300*1000；采用不锈钢板材制作。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2、处理风量≧4500m³/h，额定电压/频率：380V/50HZ。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为上下分体式结构，集烟罩、新风、净化、抽排、除味一体化，多重油烟分离技术，更节省厨房空间；采用纯物理静电净化技术，多重油烟分离净化：冷凝碰撞+高速动态拦截+金属过滤+高压静电+低压静电；额定风量下净化效率≥98%。</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C7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A6D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镀锌抽风管</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6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规格：400*400</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1A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34B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0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C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镀锌抽风管</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9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规格：700*400</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CC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348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C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3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1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规格：400*400</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BB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D8A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F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1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镀锌弯头</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9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1、采用1.0mm镀锌板制作。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3、外配法兰盘连接密封。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规格：700*400</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B1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F00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2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3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w:t>
            </w:r>
          </w:p>
        </w:tc>
        <w:tc>
          <w:tcPr>
            <w:tcW w:w="2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4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1、产品尺寸(mm)：≥400*400；材质采用1.0mm镀锌板制作，本阀由阀体、阀盖、阀瓣、摇杆、销轴、螺栓、螺母、垫片等组成；连接方式:法兰连接。</w:t>
            </w:r>
          </w:p>
        </w:tc>
        <w:tc>
          <w:tcPr>
            <w:tcW w:w="2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3B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14:paraId="2A672CC8">
      <w:pPr>
        <w:pStyle w:val="2"/>
        <w:rPr>
          <w:b/>
          <w:color w:val="auto"/>
          <w:sz w:val="32"/>
          <w:szCs w:val="32"/>
          <w:highlight w:val="none"/>
        </w:rPr>
      </w:pPr>
    </w:p>
    <w:p w14:paraId="70B2D227">
      <w:pPr>
        <w:spacing w:line="360" w:lineRule="atLeast"/>
        <w:ind w:firstLine="480" w:firstLineChars="200"/>
        <w:jc w:val="left"/>
        <w:rPr>
          <w:rFonts w:ascii="宋体"/>
          <w:sz w:val="24"/>
        </w:rPr>
      </w:pPr>
      <w:r>
        <w:rPr>
          <w:rFonts w:hint="eastAsia" w:ascii="宋体"/>
          <w:sz w:val="24"/>
        </w:rPr>
        <w:t>注：1. 供应商必须把全部技术参数列入此表。</w:t>
      </w:r>
    </w:p>
    <w:p w14:paraId="1B4885C8">
      <w:pPr>
        <w:spacing w:line="360" w:lineRule="atLeast"/>
        <w:ind w:firstLine="470" w:firstLineChars="196"/>
        <w:jc w:val="left"/>
        <w:rPr>
          <w:rFonts w:ascii="宋体"/>
          <w:sz w:val="24"/>
        </w:rPr>
      </w:pPr>
      <w:r>
        <w:rPr>
          <w:rFonts w:hint="eastAsia" w:ascii="宋体"/>
          <w:sz w:val="24"/>
        </w:rPr>
        <w:t>2．按照技术要求的顺序对应填写。</w:t>
      </w:r>
    </w:p>
    <w:p w14:paraId="6F2335B0">
      <w:pPr>
        <w:spacing w:line="360" w:lineRule="atLeast"/>
        <w:ind w:firstLine="470" w:firstLineChars="196"/>
        <w:jc w:val="left"/>
        <w:rPr>
          <w:rFonts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hint="default" w:ascii="宋体" w:eastAsia="宋体"/>
          <w:sz w:val="24"/>
          <w:lang w:val="en-US" w:eastAsia="zh-CN"/>
        </w:rPr>
      </w:pPr>
      <w:r>
        <w:rPr>
          <w:rFonts w:hint="eastAsia" w:ascii="宋体"/>
          <w:sz w:val="24"/>
          <w:lang w:val="en-US" w:eastAsia="zh-CN"/>
        </w:rPr>
        <w:t>4. 本节询价参数如与询价文件第三章第二条参数不一致的，以询价文件第三章第二条参数为准。</w:t>
      </w:r>
    </w:p>
    <w:p w14:paraId="0C879DA8">
      <w:pPr>
        <w:spacing w:line="360" w:lineRule="auto"/>
        <w:rPr>
          <w:rFonts w:hint="eastAsia" w:ascii="宋体" w:hAnsi="宋体" w:cs="宋体"/>
          <w:sz w:val="24"/>
        </w:rPr>
      </w:pPr>
    </w:p>
    <w:p w14:paraId="6525C3D5">
      <w:pPr>
        <w:spacing w:line="360" w:lineRule="auto"/>
        <w:rPr>
          <w:rFonts w:hint="eastAsia" w:ascii="宋体" w:hAnsi="宋体" w:cs="宋体"/>
          <w:sz w:val="24"/>
        </w:rPr>
      </w:pPr>
    </w:p>
    <w:p w14:paraId="0C260783">
      <w:pPr>
        <w:spacing w:line="360" w:lineRule="auto"/>
        <w:rPr>
          <w:rFonts w:hint="eastAsia" w:ascii="宋体" w:hAnsi="宋体" w:cs="宋体"/>
          <w:sz w:val="24"/>
        </w:rPr>
      </w:pPr>
    </w:p>
    <w:p w14:paraId="673FACC7">
      <w:pPr>
        <w:rPr>
          <w:rFonts w:hint="eastAsia" w:ascii="宋体" w:hAnsi="宋体" w:cs="宋体"/>
          <w:sz w:val="24"/>
        </w:rPr>
      </w:pPr>
    </w:p>
    <w:p w14:paraId="5AF2898D">
      <w:pPr>
        <w:rPr>
          <w:rFonts w:hint="eastAsia" w:ascii="宋体" w:hAnsi="宋体" w:cs="宋体"/>
          <w:sz w:val="24"/>
        </w:rPr>
      </w:pPr>
    </w:p>
    <w:p w14:paraId="26F31306">
      <w:pPr>
        <w:rPr>
          <w:rFonts w:hint="eastAsia" w:ascii="宋体" w:hAnsi="宋体" w:cs="宋体"/>
          <w:sz w:val="24"/>
        </w:rPr>
      </w:pPr>
      <w:r>
        <w:rPr>
          <w:rFonts w:hint="eastAsia" w:ascii="宋体" w:hAnsi="宋体" w:cs="宋体"/>
          <w:sz w:val="24"/>
        </w:rPr>
        <w:t>供应商名称：XXX（盖单位公章）</w:t>
      </w:r>
    </w:p>
    <w:p w14:paraId="6A5B834F">
      <w:pPr>
        <w:spacing w:line="360" w:lineRule="auto"/>
        <w:rPr>
          <w:rFonts w:hint="eastAsia" w:ascii="宋体" w:hAnsi="宋体" w:eastAsia="宋体" w:cs="宋体"/>
          <w:sz w:val="24"/>
          <w:lang w:val="en-US" w:eastAsia="zh-CN"/>
        </w:rPr>
      </w:pPr>
      <w:r>
        <w:rPr>
          <w:rFonts w:hint="eastAsia" w:ascii="宋体" w:hAnsi="宋体" w:cs="宋体"/>
          <w:sz w:val="24"/>
        </w:rPr>
        <w:t>法定代表人或授权代表（签字）：XXX</w:t>
      </w:r>
      <w:r>
        <w:rPr>
          <w:rFonts w:hint="eastAsia" w:ascii="宋体" w:hAnsi="宋体" w:cs="宋体"/>
          <w:sz w:val="24"/>
          <w:lang w:val="en-US" w:eastAsia="zh-CN"/>
        </w:rPr>
        <w:tab/>
      </w:r>
    </w:p>
    <w:p w14:paraId="3B278F51">
      <w:pPr>
        <w:spacing w:line="360" w:lineRule="auto"/>
        <w:rPr>
          <w:b/>
          <w:color w:val="auto"/>
          <w:sz w:val="32"/>
          <w:szCs w:val="32"/>
          <w:highlight w:val="none"/>
        </w:rPr>
      </w:pPr>
      <w:r>
        <w:rPr>
          <w:rFonts w:hint="eastAsia" w:ascii="宋体" w:hAnsi="宋体" w:cs="宋体"/>
          <w:sz w:val="24"/>
        </w:rPr>
        <w:t>日      期：XXX</w:t>
      </w:r>
    </w:p>
    <w:bookmarkEnd w:id="78"/>
    <w:p w14:paraId="767CF791">
      <w:pPr>
        <w:rPr>
          <w:rFonts w:hint="eastAsia" w:ascii="黑体" w:hAnsi="黑体" w:eastAsia="黑体"/>
          <w:color w:val="auto"/>
          <w:sz w:val="36"/>
          <w:highlight w:val="none"/>
        </w:rPr>
      </w:pPr>
      <w:bookmarkStart w:id="81" w:name="_Toc91771175"/>
      <w:bookmarkStart w:id="82" w:name="_Toc26668"/>
      <w:bookmarkStart w:id="83" w:name="_Toc797"/>
      <w:bookmarkStart w:id="84" w:name="OLE_LINK45"/>
      <w:r>
        <w:rPr>
          <w:rFonts w:hint="eastAsia" w:ascii="黑体" w:hAnsi="黑体" w:eastAsia="黑体"/>
          <w:color w:val="auto"/>
          <w:sz w:val="36"/>
          <w:highlight w:val="none"/>
        </w:rPr>
        <w:br w:type="page"/>
      </w:r>
    </w:p>
    <w:p w14:paraId="38E9F640">
      <w:pPr>
        <w:spacing w:before="156" w:beforeLines="50" w:after="468" w:afterLines="150"/>
        <w:jc w:val="center"/>
        <w:outlineLvl w:val="0"/>
        <w:rPr>
          <w:rStyle w:val="30"/>
          <w:rFonts w:hint="eastAsia"/>
          <w:color w:val="auto"/>
          <w:highlight w:val="none"/>
        </w:rPr>
      </w:pPr>
      <w:r>
        <w:rPr>
          <w:rFonts w:hint="eastAsia" w:ascii="黑体" w:hAnsi="黑体" w:eastAsia="黑体"/>
          <w:color w:val="auto"/>
          <w:sz w:val="36"/>
          <w:highlight w:val="none"/>
        </w:rPr>
        <w:t>第五章 保证金退还申请书</w:t>
      </w:r>
      <w:bookmarkEnd w:id="81"/>
      <w:bookmarkEnd w:id="82"/>
      <w:bookmarkEnd w:id="83"/>
    </w:p>
    <w:p w14:paraId="70D5DD8A">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800CAE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6A92318">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5DF25C0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220412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EC76F9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0FBD9E63">
      <w:pPr>
        <w:adjustRightInd w:val="0"/>
        <w:snapToGrid w:val="0"/>
        <w:spacing w:line="360" w:lineRule="auto"/>
        <w:jc w:val="left"/>
        <w:rPr>
          <w:rFonts w:hint="eastAsia"/>
          <w:color w:val="auto"/>
          <w:sz w:val="24"/>
          <w:highlight w:val="none"/>
        </w:rPr>
      </w:pPr>
    </w:p>
    <w:p w14:paraId="41EDC28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71EDDAD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7FC3554A">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5CE32330">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3E32A41">
      <w:pPr>
        <w:adjustRightInd w:val="0"/>
        <w:snapToGrid w:val="0"/>
        <w:spacing w:line="360" w:lineRule="auto"/>
        <w:jc w:val="left"/>
        <w:rPr>
          <w:rFonts w:hint="eastAsia"/>
          <w:color w:val="auto"/>
          <w:sz w:val="28"/>
          <w:szCs w:val="28"/>
          <w:highlight w:val="none"/>
        </w:rPr>
      </w:pPr>
    </w:p>
    <w:p w14:paraId="28135AA7">
      <w:pPr>
        <w:adjustRightInd w:val="0"/>
        <w:snapToGrid w:val="0"/>
        <w:spacing w:line="360" w:lineRule="auto"/>
        <w:jc w:val="left"/>
        <w:rPr>
          <w:rFonts w:hint="eastAsia"/>
          <w:color w:val="auto"/>
          <w:sz w:val="28"/>
          <w:szCs w:val="28"/>
          <w:highlight w:val="none"/>
        </w:rPr>
      </w:pPr>
    </w:p>
    <w:p w14:paraId="57522F0E">
      <w:pPr>
        <w:adjustRightInd w:val="0"/>
        <w:snapToGrid w:val="0"/>
        <w:spacing w:line="360" w:lineRule="auto"/>
        <w:jc w:val="left"/>
        <w:rPr>
          <w:rFonts w:hint="eastAsia"/>
          <w:color w:val="auto"/>
          <w:sz w:val="28"/>
          <w:szCs w:val="28"/>
          <w:highlight w:val="none"/>
        </w:rPr>
      </w:pPr>
    </w:p>
    <w:p w14:paraId="12388A75">
      <w:pPr>
        <w:pStyle w:val="2"/>
        <w:spacing w:line="276" w:lineRule="auto"/>
        <w:rPr>
          <w:rFonts w:hint="eastAsia"/>
          <w:color w:val="auto"/>
          <w:sz w:val="24"/>
          <w:highlight w:val="none"/>
        </w:rPr>
      </w:pPr>
    </w:p>
    <w:p w14:paraId="10EC4991">
      <w:pPr>
        <w:pStyle w:val="2"/>
        <w:spacing w:line="276" w:lineRule="auto"/>
        <w:rPr>
          <w:rFonts w:hint="eastAsia"/>
          <w:color w:val="auto"/>
          <w:sz w:val="24"/>
          <w:highlight w:val="none"/>
        </w:rPr>
      </w:pPr>
    </w:p>
    <w:p w14:paraId="13733A7F">
      <w:pPr>
        <w:pStyle w:val="2"/>
        <w:spacing w:line="276" w:lineRule="auto"/>
        <w:rPr>
          <w:rFonts w:hint="eastAsia"/>
          <w:color w:val="auto"/>
          <w:sz w:val="24"/>
          <w:highlight w:val="none"/>
        </w:rPr>
      </w:pPr>
    </w:p>
    <w:p w14:paraId="147C7F76">
      <w:pPr>
        <w:pStyle w:val="2"/>
        <w:spacing w:line="276" w:lineRule="auto"/>
        <w:rPr>
          <w:rFonts w:hint="eastAsia"/>
          <w:color w:val="auto"/>
          <w:sz w:val="24"/>
          <w:highlight w:val="none"/>
        </w:rPr>
      </w:pPr>
    </w:p>
    <w:p w14:paraId="732AC634">
      <w:pPr>
        <w:pStyle w:val="2"/>
        <w:spacing w:line="276" w:lineRule="auto"/>
        <w:rPr>
          <w:rFonts w:hint="eastAsia"/>
          <w:color w:val="auto"/>
          <w:sz w:val="24"/>
          <w:highlight w:val="none"/>
        </w:rPr>
      </w:pPr>
    </w:p>
    <w:p w14:paraId="33FF8F84">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A210293">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74AA145B">
      <w:pPr>
        <w:spacing w:before="156" w:beforeLines="50" w:after="468" w:afterLines="150"/>
        <w:jc w:val="center"/>
        <w:outlineLvl w:val="0"/>
        <w:rPr>
          <w:rStyle w:val="30"/>
          <w:rFonts w:hint="eastAsia" w:eastAsia="黑体"/>
          <w:color w:val="auto"/>
          <w:highlight w:val="none"/>
        </w:rPr>
      </w:pPr>
      <w:r>
        <w:rPr>
          <w:rFonts w:hint="eastAsia"/>
          <w:color w:val="auto"/>
          <w:highlight w:val="none"/>
        </w:rPr>
        <w:br w:type="page"/>
      </w:r>
      <w:bookmarkEnd w:id="84"/>
      <w:bookmarkStart w:id="85" w:name="_Toc91771176"/>
      <w:bookmarkStart w:id="86" w:name="_Toc604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5"/>
      <w:bookmarkEnd w:id="86"/>
    </w:p>
    <w:p w14:paraId="1A33962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418E42E0">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15193"/>
      <w:bookmarkStart w:id="88" w:name="_Toc91771177"/>
      <w:r>
        <w:rPr>
          <w:rFonts w:hint="eastAsia" w:ascii="宋体" w:hAnsi="宋体"/>
          <w:b/>
          <w:bCs/>
          <w:color w:val="auto"/>
          <w:sz w:val="24"/>
          <w:highlight w:val="none"/>
        </w:rPr>
        <w:t>一、询价程序</w:t>
      </w:r>
      <w:bookmarkEnd w:id="87"/>
      <w:bookmarkEnd w:id="88"/>
    </w:p>
    <w:p w14:paraId="03499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AF368A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27900A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66FF1C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22D60D3">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4BC082B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6F72BF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4FD7588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495843D">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0BF6F3BE">
      <w:pPr>
        <w:adjustRightInd w:val="0"/>
        <w:snapToGrid w:val="0"/>
        <w:spacing w:line="360" w:lineRule="auto"/>
        <w:ind w:firstLine="482" w:firstLineChars="200"/>
        <w:outlineLvl w:val="1"/>
        <w:rPr>
          <w:rFonts w:hint="eastAsia" w:ascii="宋体" w:hAnsi="宋体"/>
          <w:b/>
          <w:bCs/>
          <w:color w:val="auto"/>
          <w:sz w:val="24"/>
          <w:highlight w:val="none"/>
        </w:rPr>
      </w:pPr>
      <w:bookmarkStart w:id="89" w:name="_Toc21923"/>
      <w:bookmarkStart w:id="90" w:name="_Toc91771178"/>
      <w:r>
        <w:rPr>
          <w:rFonts w:hint="eastAsia" w:ascii="宋体" w:hAnsi="宋体"/>
          <w:b/>
          <w:bCs/>
          <w:color w:val="auto"/>
          <w:sz w:val="24"/>
          <w:highlight w:val="none"/>
        </w:rPr>
        <w:t>二、评审程序、评审方法、评审标准</w:t>
      </w:r>
      <w:bookmarkEnd w:id="89"/>
      <w:bookmarkEnd w:id="90"/>
    </w:p>
    <w:p w14:paraId="6434D2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C9316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343D8F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75A177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03B5E2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2F79753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4A7B06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31B550D">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4679D6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802C40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0F9EA9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245E48D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2E1714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BBB24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22DC21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4BCFC57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1D75F6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3D491C3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6196674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F053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1C4C72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91EBA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8AC8F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F4EE5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5E0FFD6">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6723C40B">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25426"/>
      <w:bookmarkStart w:id="92" w:name="_Toc91771179"/>
      <w:r>
        <w:rPr>
          <w:rFonts w:hint="eastAsia" w:ascii="宋体" w:hAnsi="宋体"/>
          <w:b/>
          <w:bCs/>
          <w:color w:val="auto"/>
          <w:sz w:val="24"/>
          <w:highlight w:val="none"/>
        </w:rPr>
        <w:t>三、评审纪律</w:t>
      </w:r>
      <w:bookmarkEnd w:id="91"/>
      <w:bookmarkEnd w:id="92"/>
    </w:p>
    <w:p w14:paraId="7F29BE2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14FEFE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0E7A96A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35CE1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005390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1182BF9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63955D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244B970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35EF1D1">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93" w:name="_Hlt101846155"/>
      <w:bookmarkEnd w:id="93"/>
    </w:p>
    <w:p w14:paraId="2D70A6A8">
      <w:pPr>
        <w:rPr>
          <w:rFonts w:hint="eastAsia"/>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r>
        <w:rPr>
          <w:rFonts w:ascii="宋体" w:hAnsi="宋体"/>
          <w:b/>
          <w:color w:val="auto"/>
          <w:sz w:val="36"/>
          <w:szCs w:val="36"/>
          <w:highlight w:val="none"/>
        </w:rPr>
        <w:br w:type="page"/>
      </w:r>
    </w:p>
    <w:bookmarkEnd w:id="42"/>
    <w:bookmarkEnd w:id="43"/>
    <w:bookmarkEnd w:id="44"/>
    <w:p w14:paraId="6240558D">
      <w:pPr>
        <w:spacing w:before="156" w:beforeLines="50" w:after="468" w:afterLines="150"/>
        <w:ind w:firstLine="1800" w:firstLineChars="500"/>
        <w:jc w:val="both"/>
        <w:outlineLvl w:val="0"/>
        <w:rPr>
          <w:rFonts w:hint="eastAsia" w:ascii="宋体" w:hAnsi="宋体"/>
          <w:b/>
          <w:color w:val="auto"/>
          <w:sz w:val="36"/>
          <w:szCs w:val="36"/>
          <w:highlight w:val="none"/>
        </w:rPr>
      </w:pPr>
      <w:bookmarkStart w:id="94" w:name="_Toc91771180"/>
      <w:bookmarkStart w:id="95" w:name="_Toc7631"/>
      <w:bookmarkStart w:id="96" w:name="OLE_LINK41"/>
      <w:bookmarkStart w:id="97" w:name="_Toc217446099"/>
      <w:bookmarkStart w:id="98" w:name="_Toc217446059"/>
      <w:r>
        <w:rPr>
          <w:rFonts w:hint="eastAsia" w:ascii="黑体" w:hAnsi="黑体" w:eastAsia="黑体"/>
          <w:color w:val="auto"/>
          <w:sz w:val="36"/>
          <w:highlight w:val="none"/>
        </w:rPr>
        <w:t>第七章 采购合同（草案）</w:t>
      </w:r>
      <w:bookmarkEnd w:id="94"/>
      <w:bookmarkEnd w:id="95"/>
    </w:p>
    <w:bookmarkEnd w:id="96"/>
    <w:bookmarkEnd w:id="97"/>
    <w:bookmarkEnd w:id="98"/>
    <w:p w14:paraId="5C6D35E5">
      <w:pPr>
        <w:pStyle w:val="3"/>
        <w:spacing w:beforeLines="0" w:afterLines="0"/>
        <w:jc w:val="center"/>
        <w:rPr>
          <w:rFonts w:hint="eastAsia" w:ascii="宋体" w:hAnsi="宋体" w:cs="宋体"/>
          <w:color w:val="auto"/>
          <w:sz w:val="44"/>
          <w:szCs w:val="44"/>
          <w:u w:val="single"/>
          <w:lang w:eastAsia="zh-CN"/>
        </w:rPr>
      </w:pPr>
      <w:bookmarkStart w:id="99" w:name="_Toc6186"/>
      <w:r>
        <w:rPr>
          <w:rFonts w:hint="eastAsia" w:ascii="宋体" w:hAnsi="宋体" w:cs="宋体"/>
          <w:color w:val="auto"/>
          <w:sz w:val="44"/>
          <w:szCs w:val="44"/>
          <w:u w:val="single"/>
          <w:lang w:eastAsia="zh-CN"/>
        </w:rPr>
        <w:t>滨江路商业综合体1F~4F维修改造项目</w:t>
      </w:r>
      <w:bookmarkEnd w:id="99"/>
    </w:p>
    <w:p w14:paraId="25AD78B2">
      <w:pPr>
        <w:pStyle w:val="3"/>
        <w:spacing w:beforeLines="0" w:afterLines="0"/>
        <w:jc w:val="center"/>
        <w:rPr>
          <w:rFonts w:hint="default" w:ascii="宋体" w:hAnsi="宋体" w:eastAsia="宋体" w:cs="宋体"/>
          <w:color w:val="auto"/>
          <w:sz w:val="32"/>
          <w:szCs w:val="32"/>
        </w:rPr>
      </w:pPr>
      <w:bookmarkStart w:id="100" w:name="_Toc28245"/>
      <w:r>
        <w:rPr>
          <w:rFonts w:hint="eastAsia" w:ascii="宋体" w:hAnsi="宋体" w:cs="宋体"/>
          <w:color w:val="auto"/>
          <w:sz w:val="44"/>
          <w:szCs w:val="44"/>
          <w:u w:val="single"/>
          <w:lang w:eastAsia="zh-CN"/>
        </w:rPr>
        <w:t>厨房设备</w:t>
      </w:r>
      <w:bookmarkEnd w:id="100"/>
    </w:p>
    <w:p w14:paraId="5F39580A">
      <w:pPr>
        <w:pStyle w:val="3"/>
        <w:spacing w:beforeLines="0" w:afterLines="0"/>
        <w:jc w:val="center"/>
        <w:rPr>
          <w:rFonts w:hint="default" w:ascii="宋体" w:hAnsi="宋体" w:eastAsia="宋体" w:cs="宋体"/>
          <w:color w:val="auto"/>
          <w:sz w:val="32"/>
          <w:szCs w:val="32"/>
        </w:rPr>
      </w:pPr>
    </w:p>
    <w:p w14:paraId="5F70C556">
      <w:pPr>
        <w:pStyle w:val="3"/>
        <w:spacing w:beforeLines="0" w:afterLines="0"/>
        <w:jc w:val="center"/>
        <w:rPr>
          <w:rFonts w:hint="default" w:ascii="宋体" w:hAnsi="宋体" w:eastAsia="宋体" w:cs="宋体"/>
          <w:color w:val="auto"/>
          <w:sz w:val="32"/>
          <w:szCs w:val="32"/>
        </w:rPr>
      </w:pPr>
    </w:p>
    <w:p w14:paraId="12BCC4FF">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AFAC5B7">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68491430">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026322BD">
      <w:pPr>
        <w:pStyle w:val="2"/>
        <w:rPr>
          <w:rFonts w:hint="eastAsia"/>
          <w:lang w:eastAsia="zh-CN"/>
        </w:rPr>
      </w:pPr>
    </w:p>
    <w:p w14:paraId="30F69010">
      <w:pPr>
        <w:pStyle w:val="2"/>
        <w:spacing w:beforeLines="0" w:afterLines="0"/>
        <w:rPr>
          <w:rFonts w:hint="default" w:ascii="宋体" w:hAnsi="宋体" w:eastAsia="宋体" w:cs="宋体"/>
          <w:b/>
          <w:color w:val="auto"/>
          <w:sz w:val="36"/>
          <w:szCs w:val="36"/>
        </w:rPr>
      </w:pPr>
    </w:p>
    <w:p w14:paraId="120B6FD9">
      <w:pPr>
        <w:pStyle w:val="22"/>
        <w:spacing w:beforeLines="0" w:afterLines="0"/>
        <w:rPr>
          <w:rFonts w:hint="default" w:ascii="宋体" w:hAnsi="宋体" w:eastAsia="宋体" w:cs="宋体"/>
          <w:sz w:val="21"/>
          <w:szCs w:val="22"/>
        </w:rPr>
      </w:pPr>
    </w:p>
    <w:p w14:paraId="2EAE8806">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w:t>
      </w:r>
      <w:r>
        <w:rPr>
          <w:rFonts w:hint="eastAsia" w:ascii="宋体" w:hAnsi="宋体" w:cs="宋体"/>
          <w:b/>
          <w:color w:val="auto"/>
          <w:sz w:val="36"/>
          <w:szCs w:val="36"/>
          <w:lang w:val="en-US" w:eastAsia="zh-CN"/>
        </w:rPr>
        <w:t>兴港商贸</w:t>
      </w:r>
      <w:r>
        <w:rPr>
          <w:rFonts w:hint="default" w:ascii="宋体" w:hAnsi="宋体" w:eastAsia="宋体" w:cs="宋体"/>
          <w:b/>
          <w:color w:val="auto"/>
          <w:sz w:val="36"/>
          <w:szCs w:val="36"/>
        </w:rPr>
        <w:t xml:space="preserve">有限公司 </w:t>
      </w:r>
    </w:p>
    <w:p w14:paraId="72634F9E">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18B31D82">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签订地</w:t>
      </w:r>
      <w:r>
        <w:rPr>
          <w:rFonts w:hint="eastAsia" w:ascii="宋体" w:hAnsi="宋体" w:cs="宋体"/>
          <w:b/>
          <w:color w:val="auto"/>
          <w:sz w:val="36"/>
          <w:szCs w:val="36"/>
          <w:lang w:val="en-US" w:eastAsia="zh-CN"/>
        </w:rPr>
        <w:t>址</w:t>
      </w:r>
      <w:r>
        <w:rPr>
          <w:rFonts w:hint="default" w:ascii="宋体" w:hAnsi="宋体" w:eastAsia="宋体" w:cs="宋体"/>
          <w:b/>
          <w:color w:val="auto"/>
          <w:sz w:val="36"/>
          <w:szCs w:val="36"/>
        </w:rPr>
        <w:t>：</w:t>
      </w:r>
      <w:r>
        <w:rPr>
          <w:rFonts w:hint="eastAsia" w:ascii="宋体" w:hAnsi="宋体" w:cs="宋体"/>
          <w:b/>
          <w:color w:val="auto"/>
          <w:sz w:val="36"/>
          <w:szCs w:val="36"/>
          <w:lang w:val="en-US" w:eastAsia="zh-CN"/>
        </w:rPr>
        <w:t>泸州市·江阳区</w:t>
      </w:r>
      <w:r>
        <w:rPr>
          <w:rFonts w:hint="eastAsia" w:ascii="宋体" w:hAnsi="宋体" w:eastAsia="宋体" w:cs="宋体"/>
          <w:b/>
          <w:color w:val="auto"/>
          <w:sz w:val="36"/>
          <w:szCs w:val="36"/>
          <w:lang w:val="en-US" w:eastAsia="zh-CN"/>
        </w:rPr>
        <w:t xml:space="preserve"> </w:t>
      </w:r>
    </w:p>
    <w:p w14:paraId="37BE8E98">
      <w:pPr>
        <w:spacing w:beforeLines="0" w:afterLines="0"/>
        <w:ind w:firstLine="1084" w:firstLineChars="300"/>
        <w:rPr>
          <w:rFonts w:hint="eastAsia" w:ascii="宋体" w:hAnsi="宋体" w:eastAsia="宋体" w:cs="宋体"/>
          <w:b/>
          <w:color w:val="auto"/>
          <w:sz w:val="36"/>
          <w:szCs w:val="36"/>
          <w:u w:val="none"/>
          <w:lang w:val="en-US" w:eastAsia="zh-CN"/>
        </w:rPr>
        <w:sectPr>
          <w:headerReference r:id="rId18" w:type="default"/>
          <w:footerReference r:id="rId19"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6</w:t>
      </w:r>
      <w:r>
        <w:rPr>
          <w:rFonts w:hint="eastAsia" w:ascii="宋体" w:hAnsi="宋体" w:eastAsia="宋体" w:cs="宋体"/>
          <w:b/>
          <w:color w:val="auto"/>
          <w:sz w:val="36"/>
          <w:szCs w:val="36"/>
          <w:lang w:val="en-US" w:eastAsia="zh-CN"/>
        </w:rPr>
        <w:t>年   月</w:t>
      </w:r>
      <w:r>
        <w:rPr>
          <w:rFonts w:hint="eastAsia" w:ascii="宋体" w:hAnsi="宋体" w:eastAsia="宋体" w:cs="宋体"/>
          <w:b/>
          <w:color w:val="auto"/>
          <w:sz w:val="36"/>
          <w:szCs w:val="36"/>
          <w:u w:val="none"/>
          <w:lang w:val="en-US" w:eastAsia="zh-CN"/>
        </w:rPr>
        <w:t xml:space="preserve">   日</w:t>
      </w:r>
      <w:bookmarkStart w:id="101" w:name="_Toc6040"/>
    </w:p>
    <w:p w14:paraId="34629923">
      <w:pPr>
        <w:pStyle w:val="22"/>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14:paraId="47B2A4A6">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101"/>
      <w:r>
        <w:rPr>
          <w:rFonts w:hint="default" w:ascii="宋体" w:hAnsi="宋体" w:eastAsia="宋体" w:cs="宋体"/>
          <w:b w:val="0"/>
          <w:sz w:val="28"/>
          <w:szCs w:val="28"/>
          <w:u w:val="single"/>
        </w:rPr>
        <w:t>泸州</w:t>
      </w:r>
      <w:r>
        <w:rPr>
          <w:rFonts w:hint="eastAsia" w:ascii="宋体" w:hAnsi="宋体" w:cs="宋体"/>
          <w:b w:val="0"/>
          <w:sz w:val="28"/>
          <w:szCs w:val="28"/>
          <w:u w:val="single"/>
          <w:lang w:val="en-US" w:eastAsia="zh-CN"/>
        </w:rPr>
        <w:t>兴港商贸</w:t>
      </w:r>
      <w:r>
        <w:rPr>
          <w:rFonts w:hint="default" w:ascii="宋体" w:hAnsi="宋体" w:eastAsia="宋体" w:cs="宋体"/>
          <w:b w:val="0"/>
          <w:sz w:val="28"/>
          <w:szCs w:val="28"/>
          <w:u w:val="single"/>
        </w:rPr>
        <w:t xml:space="preserve">有限公司 </w:t>
      </w:r>
    </w:p>
    <w:p w14:paraId="5987DCDE">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eastAsia" w:ascii="宋体" w:hAnsi="宋体" w:eastAsia="宋体" w:cs="宋体"/>
          <w:b w:val="0"/>
          <w:sz w:val="28"/>
          <w:szCs w:val="28"/>
          <w:u w:val="single"/>
          <w:lang w:val="en-US" w:eastAsia="zh-CN"/>
        </w:rPr>
        <w:t xml:space="preserve">              </w:t>
      </w:r>
      <w:r>
        <w:rPr>
          <w:rFonts w:hint="default" w:ascii="宋体" w:hAnsi="宋体" w:eastAsia="宋体" w:cs="宋体"/>
          <w:b/>
          <w:color w:val="auto"/>
          <w:sz w:val="36"/>
          <w:szCs w:val="36"/>
          <w:u w:val="none"/>
        </w:rPr>
        <w:t xml:space="preserve">             </w:t>
      </w:r>
    </w:p>
    <w:p w14:paraId="5AF49271">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滨江路商业综合体1F~4F维修改造项目厨房设备采购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14:paraId="7247C715">
      <w:pPr>
        <w:pStyle w:val="9"/>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14:paraId="1CFBF0BE">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滨江路商业综合体1F~4F维修改造项目厨房设备采购</w:t>
      </w:r>
      <w:r>
        <w:rPr>
          <w:rFonts w:hint="default" w:ascii="宋体" w:hAnsi="宋体" w:eastAsia="宋体" w:cs="宋体"/>
          <w:color w:val="auto"/>
          <w:sz w:val="28"/>
          <w:szCs w:val="28"/>
        </w:rPr>
        <w:t>。</w:t>
      </w:r>
    </w:p>
    <w:p w14:paraId="6BC85EA0">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6"/>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
        <w:gridCol w:w="695"/>
        <w:gridCol w:w="3709"/>
        <w:gridCol w:w="505"/>
        <w:gridCol w:w="722"/>
        <w:gridCol w:w="1146"/>
        <w:gridCol w:w="950"/>
        <w:gridCol w:w="495"/>
      </w:tblGrid>
      <w:tr w14:paraId="7195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0FB004E1">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sz w:val="24"/>
                <w:szCs w:val="24"/>
                <w:u w:val="none"/>
              </w:rPr>
            </w:pPr>
            <w:r>
              <w:rPr>
                <w:rFonts w:hint="eastAsia" w:ascii="宋体" w:hAnsi="宋体" w:eastAsia="宋体" w:cs="宋体"/>
                <w:i w:val="0"/>
                <w:iCs w:val="0"/>
                <w:color w:val="000000"/>
                <w:w w:val="95"/>
                <w:kern w:val="0"/>
                <w:sz w:val="24"/>
                <w:szCs w:val="24"/>
                <w:u w:val="none"/>
                <w:lang w:val="en-US" w:eastAsia="zh-CN" w:bidi="ar"/>
              </w:rPr>
              <w:t>序号</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71071F9">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sz w:val="24"/>
                <w:szCs w:val="24"/>
                <w:u w:val="none"/>
                <w:lang w:bidi="ar"/>
              </w:rPr>
            </w:pPr>
            <w:r>
              <w:rPr>
                <w:rFonts w:hint="eastAsia" w:ascii="宋体" w:hAnsi="宋体" w:eastAsia="宋体" w:cs="宋体"/>
                <w:i w:val="0"/>
                <w:iCs w:val="0"/>
                <w:color w:val="000000"/>
                <w:w w:val="95"/>
                <w:kern w:val="0"/>
                <w:sz w:val="24"/>
                <w:szCs w:val="24"/>
                <w:u w:val="none"/>
                <w:lang w:val="en-US" w:eastAsia="zh-CN" w:bidi="ar"/>
              </w:rPr>
              <w:t>材料名称</w:t>
            </w:r>
          </w:p>
        </w:tc>
        <w:tc>
          <w:tcPr>
            <w:tcW w:w="3709" w:type="dxa"/>
            <w:tcBorders>
              <w:top w:val="single" w:color="000000" w:sz="4" w:space="0"/>
              <w:left w:val="single" w:color="000000" w:sz="4" w:space="0"/>
              <w:bottom w:val="single" w:color="000000" w:sz="4" w:space="0"/>
              <w:right w:val="single" w:color="000000" w:sz="4" w:space="0"/>
            </w:tcBorders>
            <w:noWrap/>
            <w:vAlign w:val="center"/>
          </w:tcPr>
          <w:p w14:paraId="600D9390">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sz w:val="24"/>
                <w:szCs w:val="24"/>
                <w:u w:val="none"/>
                <w:lang w:bidi="ar"/>
              </w:rPr>
            </w:pPr>
            <w:r>
              <w:rPr>
                <w:rFonts w:hint="eastAsia" w:ascii="宋体" w:hAnsi="宋体" w:eastAsia="宋体" w:cs="宋体"/>
                <w:i w:val="0"/>
                <w:iCs w:val="0"/>
                <w:color w:val="000000"/>
                <w:w w:val="95"/>
                <w:kern w:val="0"/>
                <w:sz w:val="24"/>
                <w:szCs w:val="24"/>
                <w:u w:val="none"/>
                <w:lang w:val="en-US" w:eastAsia="zh-CN" w:bidi="ar"/>
              </w:rPr>
              <w:t>规格（mm）</w:t>
            </w:r>
          </w:p>
        </w:tc>
        <w:tc>
          <w:tcPr>
            <w:tcW w:w="505" w:type="dxa"/>
            <w:tcBorders>
              <w:top w:val="single" w:color="000000" w:sz="4" w:space="0"/>
              <w:left w:val="single" w:color="000000" w:sz="4" w:space="0"/>
              <w:bottom w:val="single" w:color="000000" w:sz="4" w:space="0"/>
              <w:right w:val="single" w:color="000000" w:sz="4" w:space="0"/>
            </w:tcBorders>
            <w:noWrap/>
            <w:vAlign w:val="center"/>
          </w:tcPr>
          <w:p w14:paraId="6C6C013D">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sz w:val="24"/>
                <w:szCs w:val="24"/>
                <w:u w:val="none"/>
                <w:lang w:bidi="ar"/>
              </w:rPr>
            </w:pPr>
            <w:r>
              <w:rPr>
                <w:rFonts w:hint="eastAsia" w:ascii="宋体" w:hAnsi="宋体" w:eastAsia="宋体" w:cs="宋体"/>
                <w:i w:val="0"/>
                <w:iCs w:val="0"/>
                <w:color w:val="000000"/>
                <w:w w:val="95"/>
                <w:kern w:val="0"/>
                <w:sz w:val="24"/>
                <w:szCs w:val="24"/>
                <w:u w:val="none"/>
                <w:lang w:val="en-US" w:eastAsia="zh-CN" w:bidi="ar"/>
              </w:rPr>
              <w:t>单位</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38C58DA6">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sz w:val="24"/>
                <w:szCs w:val="24"/>
                <w:u w:val="none"/>
              </w:rPr>
            </w:pPr>
            <w:r>
              <w:rPr>
                <w:rFonts w:hint="eastAsia" w:ascii="宋体" w:hAnsi="宋体" w:eastAsia="宋体" w:cs="宋体"/>
                <w:i w:val="0"/>
                <w:iCs w:val="0"/>
                <w:color w:val="000000"/>
                <w:w w:val="95"/>
                <w:kern w:val="0"/>
                <w:sz w:val="24"/>
                <w:szCs w:val="24"/>
                <w:u w:val="none"/>
                <w:lang w:val="en-US" w:eastAsia="zh-CN" w:bidi="ar"/>
              </w:rPr>
              <w:t>暂定数量</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6947796">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sz w:val="24"/>
                <w:szCs w:val="24"/>
                <w:u w:val="none"/>
                <w:lang w:val="en-US"/>
              </w:rPr>
            </w:pPr>
            <w:r>
              <w:rPr>
                <w:rFonts w:hint="eastAsia" w:ascii="宋体" w:hAnsi="宋体" w:cs="宋体"/>
                <w:i w:val="0"/>
                <w:iCs w:val="0"/>
                <w:color w:val="000000"/>
                <w:w w:val="95"/>
                <w:kern w:val="0"/>
                <w:sz w:val="24"/>
                <w:szCs w:val="24"/>
                <w:u w:val="none"/>
                <w:lang w:val="en-US" w:eastAsia="zh-CN" w:bidi="ar"/>
              </w:rPr>
              <w:t>含税</w:t>
            </w:r>
            <w:r>
              <w:rPr>
                <w:rFonts w:hint="eastAsia" w:ascii="宋体" w:hAnsi="宋体" w:eastAsia="宋体" w:cs="宋体"/>
                <w:i w:val="0"/>
                <w:iCs w:val="0"/>
                <w:color w:val="000000"/>
                <w:w w:val="95"/>
                <w:kern w:val="0"/>
                <w:sz w:val="24"/>
                <w:szCs w:val="24"/>
                <w:u w:val="none"/>
                <w:lang w:val="en-US" w:eastAsia="zh-CN" w:bidi="ar"/>
              </w:rPr>
              <w:t>投标单价（元</w:t>
            </w:r>
            <w:r>
              <w:rPr>
                <w:rFonts w:hint="eastAsia" w:ascii="宋体" w:hAnsi="宋体" w:cs="宋体"/>
                <w:i w:val="0"/>
                <w:iCs w:val="0"/>
                <w:color w:val="000000"/>
                <w:w w:val="95"/>
                <w:kern w:val="0"/>
                <w:sz w:val="24"/>
                <w:szCs w:val="24"/>
                <w:u w:val="none"/>
                <w:lang w:val="en-US" w:eastAsia="zh-CN" w:bidi="ar"/>
              </w:rPr>
              <w:t>/台</w:t>
            </w:r>
            <w:r>
              <w:rPr>
                <w:rFonts w:hint="eastAsia" w:ascii="宋体" w:hAnsi="宋体" w:eastAsia="宋体" w:cs="宋体"/>
                <w:i w:val="0"/>
                <w:iCs w:val="0"/>
                <w:color w:val="000000"/>
                <w:w w:val="95"/>
                <w:kern w:val="0"/>
                <w:sz w:val="24"/>
                <w:szCs w:val="24"/>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938B407">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kern w:val="0"/>
                <w:sz w:val="24"/>
                <w:szCs w:val="24"/>
                <w:u w:val="none"/>
                <w:lang w:val="en-US" w:eastAsia="zh-CN" w:bidi="ar"/>
              </w:rPr>
            </w:pPr>
            <w:r>
              <w:rPr>
                <w:rFonts w:hint="eastAsia" w:ascii="宋体" w:hAnsi="宋体" w:cs="宋体"/>
                <w:i w:val="0"/>
                <w:iCs w:val="0"/>
                <w:color w:val="000000"/>
                <w:w w:val="95"/>
                <w:kern w:val="0"/>
                <w:sz w:val="24"/>
                <w:szCs w:val="24"/>
                <w:u w:val="none"/>
                <w:lang w:val="en-US" w:eastAsia="zh-CN" w:bidi="ar"/>
              </w:rPr>
              <w:t>含税</w:t>
            </w:r>
            <w:r>
              <w:rPr>
                <w:rFonts w:hint="eastAsia" w:ascii="宋体" w:hAnsi="宋体" w:eastAsia="宋体" w:cs="宋体"/>
                <w:i w:val="0"/>
                <w:iCs w:val="0"/>
                <w:color w:val="000000"/>
                <w:w w:val="95"/>
                <w:kern w:val="0"/>
                <w:sz w:val="24"/>
                <w:szCs w:val="24"/>
                <w:u w:val="none"/>
                <w:lang w:val="en-US" w:eastAsia="zh-CN" w:bidi="ar"/>
              </w:rPr>
              <w:t>投标</w:t>
            </w:r>
            <w:r>
              <w:rPr>
                <w:rFonts w:hint="eastAsia" w:ascii="宋体" w:hAnsi="宋体" w:cs="宋体"/>
                <w:i w:val="0"/>
                <w:iCs w:val="0"/>
                <w:color w:val="000000"/>
                <w:w w:val="95"/>
                <w:kern w:val="0"/>
                <w:sz w:val="24"/>
                <w:szCs w:val="24"/>
                <w:u w:val="none"/>
                <w:lang w:val="en-US" w:eastAsia="zh-CN" w:bidi="ar"/>
              </w:rPr>
              <w:t>合</w:t>
            </w:r>
            <w:r>
              <w:rPr>
                <w:rFonts w:hint="eastAsia" w:ascii="宋体" w:hAnsi="宋体" w:eastAsia="宋体" w:cs="宋体"/>
                <w:i w:val="0"/>
                <w:iCs w:val="0"/>
                <w:color w:val="000000"/>
                <w:w w:val="95"/>
                <w:kern w:val="0"/>
                <w:sz w:val="24"/>
                <w:szCs w:val="24"/>
                <w:u w:val="none"/>
                <w:lang w:val="en-US" w:eastAsia="zh-CN" w:bidi="ar"/>
              </w:rPr>
              <w:t>价（元）</w:t>
            </w:r>
          </w:p>
        </w:tc>
        <w:tc>
          <w:tcPr>
            <w:tcW w:w="495" w:type="dxa"/>
            <w:tcBorders>
              <w:top w:val="single" w:color="000000" w:sz="4" w:space="0"/>
              <w:left w:val="single" w:color="000000" w:sz="4" w:space="0"/>
              <w:bottom w:val="single" w:color="000000" w:sz="4" w:space="0"/>
              <w:right w:val="single" w:color="000000" w:sz="4" w:space="0"/>
            </w:tcBorders>
            <w:noWrap/>
            <w:vAlign w:val="center"/>
          </w:tcPr>
          <w:p w14:paraId="4A45CC93">
            <w:pPr>
              <w:keepNext w:val="0"/>
              <w:keepLines w:val="0"/>
              <w:widowControl/>
              <w:suppressLineNumbers w:val="0"/>
              <w:spacing w:line="320" w:lineRule="exact"/>
              <w:jc w:val="center"/>
              <w:textAlignment w:val="center"/>
              <w:rPr>
                <w:rFonts w:hint="eastAsia" w:ascii="宋体" w:hAnsi="宋体" w:eastAsia="宋体" w:cs="宋体"/>
                <w:i w:val="0"/>
                <w:iCs w:val="0"/>
                <w:color w:val="000000"/>
                <w:w w:val="95"/>
                <w:kern w:val="0"/>
                <w:sz w:val="24"/>
                <w:szCs w:val="24"/>
                <w:u w:val="none"/>
                <w:lang w:val="en-US" w:eastAsia="zh-CN" w:bidi="ar"/>
              </w:rPr>
            </w:pPr>
            <w:r>
              <w:rPr>
                <w:rFonts w:hint="eastAsia" w:ascii="宋体" w:hAnsi="宋体" w:cs="宋体"/>
                <w:i w:val="0"/>
                <w:iCs w:val="0"/>
                <w:color w:val="000000"/>
                <w:w w:val="95"/>
                <w:kern w:val="0"/>
                <w:sz w:val="24"/>
                <w:szCs w:val="24"/>
                <w:u w:val="none"/>
                <w:lang w:val="en-US" w:eastAsia="zh-CN" w:bidi="ar"/>
              </w:rPr>
              <w:t>备注</w:t>
            </w:r>
          </w:p>
        </w:tc>
      </w:tr>
      <w:tr w14:paraId="51A9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19" w:type="dxa"/>
            <w:tcBorders>
              <w:left w:val="single" w:color="000000" w:sz="4" w:space="0"/>
              <w:bottom w:val="single" w:color="000000" w:sz="4" w:space="0"/>
              <w:right w:val="single" w:color="000000" w:sz="4" w:space="0"/>
            </w:tcBorders>
            <w:noWrap w:val="0"/>
            <w:vAlign w:val="center"/>
          </w:tcPr>
          <w:p w14:paraId="53053D3C">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20"/>
                <w:szCs w:val="20"/>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2642BE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四层平板层架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C5B2E51">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5、尺寸（W×D×H）：1200×500×1500mm（±10mm）。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21A21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6F72AC9">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CF95EC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0254B69">
            <w:pPr>
              <w:spacing w:line="200" w:lineRule="exact"/>
              <w:rPr>
                <w:rFonts w:hint="eastAsia" w:ascii="宋体" w:hAnsi="宋体" w:eastAsia="宋体" w:cs="宋体"/>
                <w:i w:val="0"/>
                <w:iCs w:val="0"/>
                <w:color w:val="000000"/>
                <w:w w:val="95"/>
                <w:sz w:val="24"/>
                <w:szCs w:val="24"/>
                <w:u w:val="none"/>
              </w:rPr>
            </w:pPr>
          </w:p>
        </w:tc>
        <w:tc>
          <w:tcPr>
            <w:tcW w:w="495" w:type="dxa"/>
            <w:tcBorders>
              <w:left w:val="single" w:color="000000" w:sz="4" w:space="0"/>
              <w:bottom w:val="single" w:color="000000" w:sz="4" w:space="0"/>
              <w:right w:val="single" w:color="000000" w:sz="4" w:space="0"/>
            </w:tcBorders>
            <w:noWrap/>
            <w:vAlign w:val="center"/>
          </w:tcPr>
          <w:p w14:paraId="3BA45AE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18"/>
                <w:szCs w:val="18"/>
                <w:u w:val="none"/>
              </w:rPr>
            </w:pPr>
          </w:p>
        </w:tc>
      </w:tr>
      <w:tr w14:paraId="1E5C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6D92924F">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20"/>
                <w:szCs w:val="20"/>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7240D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米面架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10D1994A">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5、尺寸（W×D×H）：1200×500×150mm。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37896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010CEF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EBE5D8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6D126DAB">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95FF">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18"/>
                <w:szCs w:val="18"/>
                <w:highlight w:val="none"/>
                <w:u w:val="none"/>
              </w:rPr>
            </w:pPr>
          </w:p>
        </w:tc>
      </w:tr>
      <w:tr w14:paraId="3D92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245C518">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20"/>
                <w:szCs w:val="20"/>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020B1C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单星洗手池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8221BB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6、尺寸（W×D×H）：600×600×800+120（靠背）mm。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51CB76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5D8466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6E0C65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6150CE7F">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0D0A">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18"/>
                <w:szCs w:val="18"/>
                <w:highlight w:val="none"/>
                <w:u w:val="none"/>
              </w:rPr>
            </w:pPr>
          </w:p>
        </w:tc>
      </w:tr>
      <w:tr w14:paraId="62C5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0126AC7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65F743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单星洗手池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799C6D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6、尺寸（W×D×H）：600×600×800+120（靠背）mm。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1E04A6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0DBBD0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A4DAFD6">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368FA827">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B3D2">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2D4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69F959C">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51726A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单星带台水池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676551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6、尺寸（W×D×H）：1000×700×800+120（靠背）mm。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3EAE39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C9AC0B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F6EA434">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1E519C1">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451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109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6A1CC9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71C4E2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双层平板工作台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FA922E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5、尺寸（W×D×H）：1800×800×800+120（靠背）mm。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402DA67">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ABBB6C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EEC541D">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AF07EA9">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0FA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80E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3C8FE6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ED2015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四层平板层架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729DB1F">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5、尺寸（W×D×H）：1200×500×1500mm（±10mm）。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5AA608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EF6C61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B11E8E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DDF42E2">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373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8C5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0092FA4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AED4BC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单星带台水池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29FBCC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6、尺寸（W×D×H）：1000×700×800+120（靠背）mm（±10mm）。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7B06EE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C49BFE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559CFBF">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B5BB13A">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89E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02AE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A6C357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443B567">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双层平板工作台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A37B161">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5、尺寸（W×D×H）：1800×800×800+120（靠背）mm。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6839A7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FB0F8C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15432E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57F49F0">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AF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2AF2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7048BA9">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7595EE9">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四层平板层架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35969B12">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5、尺寸（W×D×H）：1200×500×1500mm（±10mm）。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3832D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B742A7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A5C3AB2">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6F28923">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8D28">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20D8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88BC43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D7DA6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四门冰柜</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5A11DF1">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1.规格尺寸：≥1200mm*750mm*1950mm                                                                                             2、产品按38℃环温设计（±1℃），采用全铜管制造，优质不锈钢板，板材表面无指纹处理，经久耐锈，整体采用优质加厚不锈钢制作；采用绿色环保的环戊烷发泡剂整体发泡，超厚发泡层，提高承重能力，内置蒸发器盘管全铜管制作。冷却速度快，符合相关规定要求；自动回归门设计，避免冷量流失，易拆卸磁性门封，内箱底板采用圆弧拉伸，配合围板大圆弧设计，易清洁；温度范围：-20℃~-3℃/-5℃-+4℃， 产品符合食品接触安全安求。</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3、容积：≥850L,制冷方式：直冷，物架层数：≥2层4个，智能电子数字温控；电压/功率：：220V /370W（±30w）；要求产品安全，稳定、节能、环保，有害限用物质含量符合国家相关要求。</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4、所投产品提供节能证书和中国节能产品认证试验报告。要求总能量消耗≥4.2；能效指数≤43%；能效等级：1级；                                            </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519216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A3356F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50E6B1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9726820">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BBDC">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85B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BF2FDD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F467D0F">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切肉机</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E5B209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cs="宋体"/>
                <w:i w:val="0"/>
                <w:iCs w:val="0"/>
                <w:color w:val="000000"/>
                <w:w w:val="95"/>
                <w:kern w:val="0"/>
                <w:sz w:val="18"/>
                <w:szCs w:val="18"/>
                <w:u w:val="none"/>
                <w:lang w:val="en-US" w:eastAsia="zh-CN" w:bidi="ar"/>
              </w:rPr>
              <w:t>1</w:t>
            </w:r>
            <w:r>
              <w:rPr>
                <w:rFonts w:hint="eastAsia" w:ascii="宋体" w:hAnsi="宋体" w:eastAsia="宋体" w:cs="宋体"/>
                <w:i w:val="0"/>
                <w:iCs w:val="0"/>
                <w:color w:val="000000"/>
                <w:w w:val="95"/>
                <w:kern w:val="0"/>
                <w:sz w:val="18"/>
                <w:szCs w:val="18"/>
                <w:u w:val="none"/>
                <w:lang w:val="en-US" w:eastAsia="zh-CN" w:bidi="ar"/>
              </w:rPr>
              <w:t>.频率：220V/50Hz</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2.电机功率：1.5KW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3.绞肉转速：≥320r/min</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4.绞肉产量：≥185kg/h</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5.切片转速：≥550r/min</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6.不锈钢外壳材料，方便清洗，内腔采用304食品级不锈钢材料。</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275552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346990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6ACE48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BB87F0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32A5">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385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6C67C6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AEADFD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燃气大锅灶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2118311">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1、外壳采用304#不锈钢磨砂板制作，整体冲压灶面标板≥ 1.5mm，侧板、前门板和后背≥1.2mm厚；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2、炉体骨架采用≥40mm×40mm×4mm角钢加固，配≥Φ50mm无 缝钢管及可调节子弹脚，炉面下衬≥4mm防火隔热保温棉并用 拉铆螺栓固定，内衬台面板、炉膛使用镀锌板，并以耐火泥砌 实，前沿带溢水排污槽，配挡渣条；</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3、炉头：铸铁高升炉头，额定热负荷≥35kW；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4、风机：中压风机1台（电压：220V,功率：≥0.55kW）； 5、驳接口管径，（左边）入气口:DN20，入水口:DN15，（右边） 排水口:≥φ38mm。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6、产品需满足GB35848-2024《商用燃气燃烧器具》的相关要 求，且具备CCC产品认证证书；能效达二级以上。</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7、尺寸（W×D×H）：1100×1150×800+400（靠背）mm（±10mm）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7BDEB9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3F9327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5FA2100">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5A23045">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F002">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73C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58F5F1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C67C5A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燃气炒菜灶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CF98CF3">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1、外壳采用304#不锈钢磨砂板制作，整体冲压灶面标板≥ 1.5mm，侧板、前门板和后背≥1.2mm厚；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2、炉体骨架采用≥40mm×40mm×4mm角钢加固，配≥Φ50mm无 缝钢管及可调节子弹脚，炉面下衬≥4mm防火隔热保温棉并用 拉铆螺栓固定，内衬台面板、炉膛使用镀锌板，并以耐火泥砌 实，前沿带溢水排污槽，配挡渣条；</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3、炉头：铸铁高升炉头，额定热负荷≥35kW；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4、风机：中压风机1台（电压：220V,功率：≥0.55kW）； 5、驳接口管径，（左边）入气口:DN20，入水口:DN15，（右边） 排水口:≥φ38mm。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6、产品需满足GB35848-2024《商用燃气燃烧器具》的相关要 求，且具备CCC产品认证证书；能效达二级以上。</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7、尺寸（W×D×H）：1800×1150×800+400（靠背）mm（±10mm）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CF77A4F">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2FB9B8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3C69245">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D7FE33B">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C86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FEF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3D026C7">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49D929A">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双门蒸饭柜</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27CEEA8">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1、额定容量：24盘（蒸盘参考尺寸：600mm*400mm）；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2、额定电压/功率：220V/90W；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3、材质：外壳201不锈钢1.0mm厚，内胆201不锈钢0.9mm，燃烧室304不锈钢1.5mm；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4、安全防护：具有电子点火、熄火保护、自动补水、缺水保护、蒸汽过压保护功能；</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5、结构：蒸柜上下两部分组成，上柜双层设计，中空及门体保温隔热材料填充，蒸室顶部斜面防凝露；下柜内置蒸汽发生装置，配置可拆卸式面板，面板设有点火开关、主气阀及燃烧观察窗；</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6、蒸汽发生装置：半封闭式箱体，通过气道与蒸室联通，顶部设有可拆式检修窗，底部设置排污阀门，燃烧室配置火排燃烧器通过14根不锈钢热交换管传热，额定热负荷26KW*2；</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7、依据GB 30531-2014 《商用燃气灶具能效限定值及能效等级》标准，能效等级2级；</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8、产品执行标准：GB 35848-2024《商用燃气燃烧器具》。</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FC22F57">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DFDFC7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3E24106">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550F332">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515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4797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09AC3B9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8F2700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吊汤炉</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B0B9D4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规格尺寸：700*700*500+150（mm）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燃气种类：天然气，压力：2000pa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热负荷：35kw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额定电压/功率：80w*1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防护等级 ：IP24</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1、整体采用不锈钢板，面板1.2mm厚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2、内衬台面板、炉膛使用A3黑铁板，并以耐火砖砌实，前沿带溢水排污槽，配挡渣板；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3、炉体骨架采用40mm×40mm×4mm角钢加固，立柱采用51×1.5mm不锈钢管内含钢柱，配可调节高度子弹脚；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4、燃气节能炉头（国家发明专利），电子打火，带熄火保护装置，比普通炉头能耗节能40%,噪音减少40%。</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5、产品执行标准：GB 35848-2024&lt;商用燃气燃烧器具&gt;</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BDE3DA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29C886E">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40AE1F5">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8DDFB0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172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016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38C45C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29400C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煲仔炉</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50E380B">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规格尺寸：800*1150*800+450</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1、炉具面板采用1.2mm不锈钢板制作；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2、炉前板、侧板及背板采用1.0mm不锈钢板制作；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3、全铜气阀，广式文化炉头，带熄火保护装置；</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4、立柱采用Ф38*1.0mm不锈钢管，配不锈钢子弹脚进行调节。</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5、产品执行标准：GB 35848-2024&lt;商用燃气燃烧器具&gt;</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7E5E899">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E1D8E96">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449C78E">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3C8947CC">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AA41">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54C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4008E8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18</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8D92AE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双通工作台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35CDE08">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1、材质：304#不锈钢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2、面板板材厚度：≥1.5mm，面板内衬厚度≥15mm的木工板；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4、立柱：≥φ50×≥1.2mm不锈钢管配圆形重力调节脚。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5、尺寸（W×D×H）：1800×800×800mm（±10mm）。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3444E1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5FE626A">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612C03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1C59ED7">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099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BDF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355771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A9F64D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四层平板层架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3AC34168">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5、尺寸（W×D×H）：1200×500×1500mm（±10mm）。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386E82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84D42C5">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3B72552">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A608F68">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79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AF6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D8023B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8A0F52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炉拼台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ECDD2EE">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1、采用304#≥1.2mm不锈钢磨砂板折弯制作；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3、尺寸（W×D×H）：550×1150×800+400（靠背）mm（±10mm）。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A4E020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E9173B5">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E26A76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32436405">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CCD8">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2504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9DA303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79D5C2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炉拼台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027A7342">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1、采用304#≥1.2mm不锈钢磨砂板折弯制作；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3、尺寸（W×D×H）：650×750×800+400（靠背）mm（±10mm）。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B2C684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69437CD">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9E3E52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A8E8948">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D8DE">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56D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EFDC35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C7655E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双层平板工作台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E6C2DC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5、尺寸（W×D×H）：800×700×800+120（靠背）mm（±10mm）。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3A5E95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6192918">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FEB94D6">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AA0E517">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0063">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45B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64287857">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D566D3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开水器</w:t>
            </w:r>
          </w:p>
        </w:tc>
        <w:tc>
          <w:tcPr>
            <w:tcW w:w="3709" w:type="dxa"/>
            <w:tcBorders>
              <w:top w:val="single" w:color="000000" w:sz="4" w:space="0"/>
              <w:left w:val="single" w:color="000000" w:sz="4" w:space="0"/>
              <w:bottom w:val="single" w:color="000000" w:sz="4" w:space="0"/>
              <w:right w:val="single" w:color="000000" w:sz="4" w:space="0"/>
            </w:tcBorders>
            <w:noWrap w:val="0"/>
            <w:vAlign w:val="top"/>
          </w:tcPr>
          <w:p w14:paraId="7C3A995A">
            <w:pPr>
              <w:keepNext w:val="0"/>
              <w:keepLines w:val="0"/>
              <w:widowControl/>
              <w:suppressLineNumbers w:val="0"/>
              <w:spacing w:line="200" w:lineRule="exact"/>
              <w:jc w:val="left"/>
              <w:textAlignment w:val="top"/>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1、外形尺寸：≥550*260*930mm，功率：15KW，电压：380V/50Hz，水箱容量：≥100L，产水量：≥150L/h，配双水嘴龙头，含不锈钢支架。</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2、高压整体发泡层，隔热效果好；附球阀联动开关，缺水自动断电；温度水温显示功能。</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3、机器底部设有排污口，方便清洁卫生，顶部设有自动浮球进水阀，水位自动控制。</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4、机器顶盖设有安全锁扣装置，防止投毒。</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D88131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1451877">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10FC44D">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2813992">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29E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8B8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F0F38D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66B09D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淘米池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A7F510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4、围板板材厚度：≥1.2mm。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5、尺寸（W×D×H）：1000×700×800+120（靠背）mm（±10mm）。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1F4D9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EEE1B9B">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A70F16B">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7E29563">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61CA">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222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C335E6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6AEFE2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洗手池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50A16B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4、围板板材厚度：≥1.2mm。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5、尺寸（W×D×H）：700×700×800+120（靠背）mm（±10mm）。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510E12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07C5D8D">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87BE58B">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650C680">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328C">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333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6F9A67B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BFF7B2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四门冰柜</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8CBBE1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1.规格尺寸：≥1200mm*750mm*1950mm                                                                                             2、产品按38℃环温设计（±1℃），采用全铜管制造，优质不锈钢板，板材表面无指纹处理，经久耐锈，整体采用优质加厚不锈钢制作；采用绿色环保的环戊烷发泡剂整体发泡，超厚发泡层，提高承重能力，内置蒸发器盘管全铜管制作。冷却速度快，符合相关规定要求；自动回归门设计，避免冷量流失，易拆卸磁性门封，内箱底板采用圆弧拉伸，配合围板大圆弧设计，易清洁；温度范围：-20℃~-3℃/-5℃-+4℃， 产品符合食品接触安全安求。</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3、容积：≥850L,制冷方式：直冷，物架层数：≥2层4个，智能电子数字温控；电压/功率：：220V /370W（±30w）；要求产品安全，稳定、节能、环保，有害限用物质含量符合国家相关要求。</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4、所投产品提供节能证书和中国节能产品认证试验报告。要求总能量消耗≥4.2；能效指数≤43%；能效等级：1级；                                            </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5D978F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7F05D9">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6C3195E">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C897D8D">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3EB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0637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EA2A79A">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A57A70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燃气热水器</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52A370B">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适用气源：天然气，</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出水量：16L，强排；</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54A552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B5EBC27">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DEFB6D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FAA7FA7">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DF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3E0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95DC25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28</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C7E71D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双通工作台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DDCD4D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1、材质：304#不锈钢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2、面板板材厚度：≥1.5mm，面板内衬厚度≥15mm的木工板；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4、立柱：≥φ50×≥1.2mm不锈钢管配圆形重力调节脚。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5、尺寸（W×D×H）：1800×800×800mm（±10mm）。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4BC850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F7B12D7">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D10EDD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C0C944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2A43">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0B7D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076E39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39B4E4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保鲜工作台</w:t>
            </w:r>
          </w:p>
        </w:tc>
        <w:tc>
          <w:tcPr>
            <w:tcW w:w="3709" w:type="dxa"/>
            <w:tcBorders>
              <w:top w:val="single" w:color="000000" w:sz="4" w:space="0"/>
              <w:left w:val="single" w:color="000000" w:sz="4" w:space="0"/>
              <w:bottom w:val="single" w:color="000000" w:sz="4" w:space="0"/>
              <w:right w:val="single" w:color="000000" w:sz="4" w:space="0"/>
            </w:tcBorders>
            <w:noWrap w:val="0"/>
            <w:vAlign w:val="top"/>
          </w:tcPr>
          <w:p w14:paraId="6C103BCF">
            <w:pPr>
              <w:keepNext w:val="0"/>
              <w:keepLines w:val="0"/>
              <w:widowControl/>
              <w:suppressLineNumbers w:val="0"/>
              <w:spacing w:line="200" w:lineRule="exact"/>
              <w:jc w:val="left"/>
              <w:textAlignment w:val="top"/>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1、温度：-5℃~5℃；容积：≥400L；外形尺寸：≥1800*800*800mm；制冷方式：直冷；输入功率：≤150W。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2、自动回归门设计；微电子数码显示温控器；箱体由环保环戊烷节能环保发泡剂发泡成型，保温效果时长、环保卫生。</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3、产品依据标准和技术要求符合GB 4806.1-2016、GB 4806.6-2016、GB4806.7-2016、GB 4806.9-2016，具有食品接触产品卫生认证证书。</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59603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7418A72">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4FC3E9F">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CEBEABE">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9DE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3C7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E90F1E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4939A3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双层平板工作台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090A526F">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5、尺寸（W×D×H）：1000×800×800mm（±10mm）。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DF6D73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A81714B">
            <w:pPr>
              <w:keepNext w:val="0"/>
              <w:keepLines w:val="0"/>
              <w:widowControl/>
              <w:suppressLineNumbers w:val="0"/>
              <w:spacing w:line="200" w:lineRule="exact"/>
              <w:jc w:val="center"/>
              <w:textAlignment w:val="center"/>
              <w:rPr>
                <w:rFonts w:hint="default"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Theme="minorEastAsia" w:hAnsiTheme="minorEastAsia" w:eastAsiaTheme="minorEastAsia" w:cstheme="minorEastAsia"/>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8F8998B">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8F865B5">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D001">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0D8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17B5139">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A43E17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洗手池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CDC39C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4、围板板材厚度：≥1.2mm。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5、尺寸（W×D×H）：600×600×800+120（靠背）mm（±10mm）。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5C4D06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1D78E0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B814F8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422D19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965C">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A9D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74F961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4A4A63A">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单星水池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7940975">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4、围板板材厚度：≥1.2mm。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5、尺寸（W×D×H）：700×700×800+120（靠背）mm（±10mm）。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51FFF7D">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0610FA2">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2CE47D5">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57560C1">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234F">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58C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6A8FBC2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1992A5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双星池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D4A631A">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4、围板板材厚度：≥1.2mm。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32155E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7A11378">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1FA8020">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84A16B1">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706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6DA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D2B5E6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811657B">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双通工作台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5F441DC">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1、材质：304#不锈钢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2、面板板材厚度：≥1.5mm，面板内衬厚度≥15mm的木工板；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4、立柱：≥φ50×≥1.2mm不锈钢管配圆形重力调节脚。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5、尺寸（W×D×H）：1800×800×800mm（±10mm）。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893C2CE">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45192D0">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8FB2F0B">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3DB91895">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F15">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2887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B01C6D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C084488">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留样柜</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02653A3F">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1、温度范围（指可设定温度）：+10℃～-1℃；；电源220V50Hz，功率：≥300W； 门数：1门；蒸发器类型：风冷；净容积：≥300L；带融霜加热；带防凝露加热；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2、门板、侧板、内板均为不锈钢材；配可调节可拆卸网架不少 于6个；带可刹停万向脚轮；带除霜 水自蒸发系统，无需接地漏；</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3、在38摄氏度的温度环境下也能正常制冷；使用环保冷媒； 箱体整体发泡，柜体厚度≥50mm。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ADE227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4ADC84C">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8B556C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4C0DD8E">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9D73">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B2A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53A3C26">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451C1C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双星池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3C7009D0">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4、围板板材厚度：≥1.2mm。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01F9B5">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5B2A5CB">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F706904">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726FA02">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4E5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030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D65391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1B5680E">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单星带台水池</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11776BD">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1、材质：304#不锈钢，含水龙头；</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4、连接管：≥25mm×≥25mm，厚度≥1.2mm的方形钢管； 5、立柱：≥φ38mm，厚度≥1.2mm的不锈钢钢管，配不锈钢可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6、尺寸（W×D×H）：1000×700×800+120（靠背）mm（±10mm）。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86B0E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836E05E">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F922E6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323D26B9">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F48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C96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851532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38</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86052E5">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消毒柜</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BE0A685">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1、外形尺寸(长x宽x高):≥1200x560x1900mm；容积:≥780L；</w:t>
            </w:r>
          </w:p>
          <w:p w14:paraId="4956C23A">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 2、双门，全不锈钢外壳(后背板、底板除外)，整体发泡;无指纹哑拉丝全无磁不锈钢箱体:加深加粗全无磁导轨式四层快餐盘专用层架:隐藏式发热体，热风循环，保证柜体内部温度均匀精确控温，防止过热或者过压:子弹头柜脚:带独立温度显示器；</w:t>
            </w:r>
          </w:p>
          <w:p w14:paraId="6664D0F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 3、产品符合:(包括但不限于):依据GB/T4343.2-2020、GB/T17626.2-2018、GB/T 17626.3-2023 GB/T 17626.4-2018 GB/T 17626.5-2019 GB/T 17626.6-2017、GB/T17626.12-2023等标准进行电磁兼容检测，检测结果合格:按GB/T2423.3-2016标准进行持续时间为24h的恒定湿热试验，温度(40=2)°C，相对湿度(93+3)%RH，试验结束后样品应能正常工作:按GB/T2423.4-2008 标准进行(12h+12h循环)的交变湿热试验，试验结束后样品应能正常工作:按GB/T2423.10-2019标准进行:振动试验，扫描频率:10Hz~150Hz:试验后，受试设备外观无损坏，紧固件等无松动:提供第三方检测机构出具的至少带CMA标识的检验(测)报告佐证本条参数:</w:t>
            </w:r>
          </w:p>
          <w:p w14:paraId="7B25EDD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 4、功率≥3.6KW；（提供产品说明书或产品图片或检测报告佐证。）</w:t>
            </w:r>
          </w:p>
          <w:p w14:paraId="0C87440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 5、符合《国家卫生健康委办公厅关于全国消毒产品网上备案信息服务平台上线的通知》(国卫办监督函(2018)864号)要求，提供《消毒产品卫生安全评价报告》且备案信息能够在全国消毒产品网上备案信息服务平台(https://credit.jdzx.net.cn/xdcp)上查询验证:</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4874945">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AC3E93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C4E4A2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CF9CE57">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E45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90E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09FF3EC">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65E94D0">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单孔收残台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35A14AE">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5、尺寸（W×D×H）：700×700×800+120（靠背）mm（±10mm）。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6884438">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ED5BED5">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9361484">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61DB39F0">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88AB">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0775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DA53C05">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62AF23F">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双层平板工作台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3CF739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2、面板板材厚度：≥1.5m，产品整体防水可清洁，面板内衬厚 度≥15mm木工板；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3、层板、加强筋板材厚度：≥1.2mm，面板、层板下均需使用加 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4、立柱：≥φ38×≥1.2mm圆形钢管配不锈钢可调脚。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2395D9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DC046C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004939F">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00DE420">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F2EF">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2F8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06D2434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111F8F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四层平板层架</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3F0ED0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3、加强筋板材厚度：≥1.2mm，层板下均需使用U型加强筋焊 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4、立柱：φ≥38mm，厚度≥1.5mm的不锈钢钢管，配不锈钢可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5、尺寸（W×D×H）：1200×500×1500mm（±10mm）。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61B0228">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3BA9061">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2040E6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320BE5F">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1DC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0861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048F6DE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52CFBC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四门储物柜</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53EB19A">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1、材质：304#不锈钢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2、面板板材厚度：≥1.5mm，面板内衬厚度≥15mm的木工板；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4、立柱：≥φ50×≥1.2mm不锈钢管配圆形重力调节脚。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5、尺寸（W×D×H）：1200×500×1800mm（±10mm）。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218769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DB4B9D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47B8EE5">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2BC60B8C">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87F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4D10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D5B098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08AAA4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保温台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8A38BD0">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2、台面板材厚度：≥1.5mm，门板、围板、底板：≥1.2mm，配 置冲孔板；面板及层板板下均采用厚度≥1.2mm厚不锈钢U型 加强筋加固；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3、立柱：≥φ50，厚度≥1.2mm的圆形重力调节脚；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4、电压：220V，功率不低于3KW。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5、尺寸（W×D×H）：1800×700×800mm（±10mm）。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85ED4BF">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A4B5FA3">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E99D5B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B6C2261">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97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4E2A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682D9B1">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D7F99B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活动备餐台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30F0AC6">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 xml:space="preserve">1、材质：304#不锈钢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2、面板板材厚度：≥1.5mm，面板内衬厚度≥15mm的木工板；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3、层板、围板、门板、加强筋板材厚度：≥1.0mm，面板、层板 下均需使用加强筋焊接加固；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4、立柱：≥φ50×≥1.2mm不锈钢管配圆形重力调节脚。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5、尺寸（W×D×H）：1400×700×800mm（±10mm）。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313F7F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72C2D74">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3A127DC">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B5F38FD">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A8D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5A5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746BE90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6AB8755">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双孔收残台</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D0100A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2、台面板板材厚度：≥1.5mm；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3、星盆斗板材厚度：≥1.2mm；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4、立柱：≥φ38mm，厚度≥1.2mm的不锈钢钢管，配不锈钢可 调式子弹脚。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5、尺寸（W×D×H）：1600×700×800+120（靠背）mm（±10mm）。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D85207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DEF4986">
            <w:pPr>
              <w:keepNext w:val="0"/>
              <w:keepLines w:val="0"/>
              <w:widowControl/>
              <w:suppressLineNumbers w:val="0"/>
              <w:spacing w:line="200" w:lineRule="exact"/>
              <w:jc w:val="center"/>
              <w:textAlignment w:val="center"/>
              <w:rPr>
                <w:rFonts w:hint="eastAsia" w:asciiTheme="minorEastAsia" w:hAnsiTheme="minorEastAsia" w:eastAsiaTheme="minorEastAsia" w:cstheme="minorEastAsia"/>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8130D2A">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B12E4FB">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98E">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9D4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017C861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CAFAB21">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餐桌+4把座椅</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1107759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1.规格尺寸：1300*800*750mm（可调脚垫）</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2、桌面多层实木贴天然木皮，厚度≥22mm，50*25mm钢支架（含油漆），</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3、配4把橡胶木木椅。</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06AE38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张</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398C5AC">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46</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03EC15D">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D34C01B">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E62A">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796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68B932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E5AF13F">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平板车</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1B95D2FE">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1、材质：304#不锈钢；</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2、层板板材厚度：≥1.5mm；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3、加强筋板材厚度：≥1.2mm，层板下均需使用加强筋焊接加 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4、配置≥2个静音定向轮，≥2个静音带刹车万向轮。</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5、尺寸（W×D×H）：900×600×850mm（±10mm）。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37E9D9B">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580591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905250C">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B5460DA">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BF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DAA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299526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48</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34CFD0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灭蚊灯（双灯管</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0490CDE6">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1、电压：220V；</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2、灯管功率：≥10W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3、外壳ABS防阻燃材料；灯具内部设有反光镜面，增大灯管辐 射面积，通过粘捕纸粘黏蚊蝇；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2156F6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C716C7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DB5FD3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D542BDA">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9B19">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DF6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F7A7D4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5A53DEF">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杀菌灯</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9747EF4">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1.大功率80W双管支架；</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2.1.2米长石石英消毒灯管；</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3.额定电压220V、额定功率2*40W；</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4.尺寸1225mm*78*70（±5mm）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E3D9A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3689135">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04E654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EB6E7B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2C0">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20B9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131C756">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7E8BD48">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洗地龙头</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35DCFACD">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1、壳体为冷轧板制成，支架为Q235钢制成，表面静电喷塑处 理</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2、喉管≥10m:配置锰钢弹簧，自动回卷伸缩；</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3、黑色液压钢丝管，耐温≥95℃，承压≥300PSI；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4、接水口口径为1/2外螺纹，适用于墙壁或台面安装。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5、尺寸（W×D×H）：440×200×465mm（±10mm）。 </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D9B51B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F15B6C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4C92A64">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7CFDED6F">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05C2">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E83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6646E656">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5F1FD8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地沟盖板</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68751407">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304#2.0mm不锈钢冲压而成。</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尺寸（W×D×H）：580*300*25mm</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F737B48">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张</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7D41150">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49</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0A17354">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081A8E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E3A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E8B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E110220">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CA8956C">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厨房灭火系统</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DBDF7BF">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1、产品功能：厨房烹饪灶台发生火灾，厨房设备灭火装置通过 温感自动启动设备将火焰扑灭，实现24小时监控，自动喷洒食 用油灭火剂起到灭火作用。装置为机械与电控相结合，集灭火、 声光报警、中控反馈、燃气切断功能的一体机，启动方式：机械 式启动（自动启动、机械应急启动），材质：主机外箱、感温支架不锈钢、药剂容器、喷头、管道用304不锈钢，氮气瓶阀用铜合金， 灭火药剂为食用油专用灭火药剂，灭火剂持续喷射时间：≥10s；</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2、每套装置灭火剂容量（kg）：≥12kg×2；</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3、设备最大喷头数量：≥16个；</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 xml:space="preserve">4、单套设备最大感温器数量：≥7个； </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5、性能要求： 厨房设备灭火装置或控制盘或控制箱,依据GB/T2423.2-2008 《电工电子产品环境试验 第2部分：试验方法 试验B：高 温》进行检测，在高温（≥70℃）试验≥2h，试验后产品表面无 异常；</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6、规格：双瓶。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BF1DD3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6A48251">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BDF7E2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620D3E93">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726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49F1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97D4A2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B4BB9DE">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全自动隔油提升一体化设备</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35D79849">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材质：SUS304，板厚1.5mm；</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处理能力：Q≥15m³/H、H≥15m、N≥5.5kw，不锈钢双电机；</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参数要求：符合CJ/T 410-2012与CJ/T 295-2015等相关标准；配备两个集油桶和两个排渣桶、一个集泥桶。</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产品特点：</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全封闭运行，无异味挥发模块化结构，安装运输方便</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高效气浮油水分离系统，处理效果好可视排油系统，安全便捷</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双控恒温加热系统，节能高效智能自动除渣系统，运行稳定</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智能污水提升系统，功能强大，运行稳定</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002048B">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23CCF4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DB95E2B">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0135566A">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769A">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A75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0CE95C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72127F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高身水龙头</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433F5439">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1、SUS304不锈钢材质加重款，合金手柄、双温；                          2、主体黄铜，铜螺杆阀芯；                                              3、配有80cm软连接2根、304角阀2个及接头2套。</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9771040">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22"/>
                <w:szCs w:val="22"/>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F1672F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22"/>
                <w:szCs w:val="22"/>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2BA766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C9D47A9">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036F">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0C43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A2013B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C97CD31">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油烟净化一体机</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37F74A9">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1、产品尺寸（mm)：≥L*1300*1000；采用不锈钢板材制作。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2、处理风量≧4500m³/h，额定电压/频率：380V/50HZ。</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设备为上下分体式结构，集烟罩、新风、净化、抽排、除味一体化，多重油烟分离技术，更节省厨房空间；采用纯物理静电净化技术，多重油烟分离净化：冷凝碰撞+高速动态拦截+金属过滤+高压静电+低压静电；额定风量下净化效率≥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189A2E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米</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9C7519F">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7.9</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5E463AC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9382DF4">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B9AD">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1DA4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3D76A98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BBAE31E">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镀锌抽风管</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2D03553E">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1、采用1.0mm镀锌板制作。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3、外配法兰盘连接密封。</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规格：400*400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96D64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米</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F2C801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069344E">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5FBA9C3">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3E0E">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70BE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55E2BD59">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57</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5E44390">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镀锌抽风管</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07E68E23">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1、采用1.0mm镀锌板制作。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3、外配法兰盘连接密封。</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规格：700*400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29AB91C">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米</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C1B29D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F542FB5">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6533108E">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8ED6">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2812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A1C7087">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58</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8C51A4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镀锌弯头</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F460111">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1、采用1.0mm镀锌板制作。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3、外配法兰盘连接密封。</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规格：400*400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C91966B">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1247D4E">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306A9FC">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1B991BE0">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28B7">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353A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A00A21A">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59</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99F31BD">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镀锌弯头</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783460E2">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1、采用1.0mm镀锌板制作。</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2、烟管内连接处用玻璃硅胶密封,双面压筋加强处理。</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3、外配法兰盘连接密封。</w:t>
            </w:r>
            <w:r>
              <w:rPr>
                <w:rFonts w:hint="eastAsia" w:ascii="宋体" w:hAnsi="宋体" w:eastAsia="宋体" w:cs="宋体"/>
                <w:i w:val="0"/>
                <w:iCs w:val="0"/>
                <w:color w:val="000000"/>
                <w:w w:val="95"/>
                <w:kern w:val="0"/>
                <w:sz w:val="18"/>
                <w:szCs w:val="18"/>
                <w:u w:val="none"/>
                <w:lang w:val="en-US" w:eastAsia="zh-CN" w:bidi="ar"/>
              </w:rPr>
              <w:br w:type="textWrapping"/>
            </w:r>
            <w:r>
              <w:rPr>
                <w:rFonts w:hint="eastAsia" w:ascii="宋体" w:hAnsi="宋体" w:eastAsia="宋体" w:cs="宋体"/>
                <w:i w:val="0"/>
                <w:iCs w:val="0"/>
                <w:color w:val="000000"/>
                <w:w w:val="95"/>
                <w:kern w:val="0"/>
                <w:sz w:val="18"/>
                <w:szCs w:val="18"/>
                <w:u w:val="none"/>
                <w:lang w:val="en-US" w:eastAsia="zh-CN" w:bidi="ar"/>
              </w:rPr>
              <w:t>规格：700*400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291CBF4">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BEC8DA3">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91D3A38">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455A1B6F">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9688">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6CBE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2CBE2C40">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60</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D3D3292">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止回阀</w:t>
            </w:r>
          </w:p>
        </w:tc>
        <w:tc>
          <w:tcPr>
            <w:tcW w:w="3709" w:type="dxa"/>
            <w:tcBorders>
              <w:top w:val="single" w:color="000000" w:sz="4" w:space="0"/>
              <w:left w:val="single" w:color="000000" w:sz="4" w:space="0"/>
              <w:bottom w:val="single" w:color="000000" w:sz="4" w:space="0"/>
              <w:right w:val="single" w:color="000000" w:sz="4" w:space="0"/>
            </w:tcBorders>
            <w:noWrap w:val="0"/>
            <w:vAlign w:val="center"/>
          </w:tcPr>
          <w:p w14:paraId="5337203B">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1、产品尺寸(mm)：≥400*400；材质采用1.0mm镀锌板制作，本阀由阀体、阀盖、阀瓣、摇杆、销轴、螺栓、螺母、垫片等组成；连接方式:法兰连接。</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9F1F6EE">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3903D8B">
            <w:pPr>
              <w:keepNext w:val="0"/>
              <w:keepLines w:val="0"/>
              <w:widowControl/>
              <w:suppressLineNumbers w:val="0"/>
              <w:spacing w:line="200" w:lineRule="exact"/>
              <w:jc w:val="center"/>
              <w:textAlignment w:val="center"/>
              <w:rPr>
                <w:rFonts w:hint="eastAsia" w:ascii="宋体" w:hAnsi="宋体" w:eastAsia="宋体" w:cs="宋体"/>
                <w:i w:val="0"/>
                <w:iCs w:val="0"/>
                <w:color w:val="000000"/>
                <w:w w:val="95"/>
                <w:kern w:val="0"/>
                <w:sz w:val="18"/>
                <w:szCs w:val="18"/>
                <w:u w:val="none"/>
                <w:lang w:val="en-US" w:eastAsia="zh-CN" w:bidi="ar"/>
              </w:rPr>
            </w:pPr>
            <w:r>
              <w:rPr>
                <w:rFonts w:hint="eastAsia" w:ascii="宋体" w:hAnsi="宋体" w:eastAsia="宋体" w:cs="宋体"/>
                <w:i w:val="0"/>
                <w:iCs w:val="0"/>
                <w:color w:val="000000"/>
                <w:w w:val="95"/>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4FAF591A">
            <w:pPr>
              <w:keepNext w:val="0"/>
              <w:keepLines w:val="0"/>
              <w:widowControl/>
              <w:suppressLineNumbers w:val="0"/>
              <w:spacing w:line="200" w:lineRule="exact"/>
              <w:jc w:val="left"/>
              <w:textAlignment w:val="center"/>
              <w:rPr>
                <w:rFonts w:hint="eastAsia" w:ascii="宋体" w:hAnsi="宋体" w:eastAsia="宋体" w:cs="宋体"/>
                <w:i w:val="0"/>
                <w:iCs w:val="0"/>
                <w:color w:val="000000"/>
                <w:w w:val="95"/>
                <w:sz w:val="24"/>
                <w:szCs w:val="24"/>
                <w:u w:val="none"/>
                <w:lang w:bidi="ar"/>
              </w:rPr>
            </w:pPr>
          </w:p>
        </w:tc>
        <w:tc>
          <w:tcPr>
            <w:tcW w:w="950" w:type="dxa"/>
            <w:tcBorders>
              <w:top w:val="single" w:color="000000" w:sz="4" w:space="0"/>
              <w:left w:val="single" w:color="000000" w:sz="4" w:space="0"/>
              <w:bottom w:val="single" w:color="000000" w:sz="4" w:space="0"/>
              <w:right w:val="single" w:color="000000" w:sz="4" w:space="0"/>
            </w:tcBorders>
            <w:noWrap/>
            <w:vAlign w:val="bottom"/>
          </w:tcPr>
          <w:p w14:paraId="537B9666">
            <w:pPr>
              <w:spacing w:line="200" w:lineRule="exact"/>
              <w:rPr>
                <w:rFonts w:hint="eastAsia" w:ascii="宋体" w:hAnsi="宋体" w:eastAsia="宋体" w:cs="宋体"/>
                <w:i w:val="0"/>
                <w:iCs w:val="0"/>
                <w:color w:val="000000"/>
                <w:w w:val="95"/>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298B">
            <w:pPr>
              <w:keepNext w:val="0"/>
              <w:keepLines w:val="0"/>
              <w:widowControl/>
              <w:suppressLineNumbers w:val="0"/>
              <w:spacing w:line="200" w:lineRule="exact"/>
              <w:jc w:val="left"/>
              <w:textAlignment w:val="center"/>
              <w:rPr>
                <w:rFonts w:hint="eastAsia" w:asciiTheme="minorEastAsia" w:hAnsiTheme="minorEastAsia" w:eastAsiaTheme="minorEastAsia" w:cstheme="minorEastAsia"/>
                <w:i w:val="0"/>
                <w:iCs w:val="0"/>
                <w:color w:val="000000"/>
                <w:w w:val="95"/>
                <w:kern w:val="0"/>
                <w:sz w:val="20"/>
                <w:szCs w:val="20"/>
                <w:u w:val="none"/>
                <w:lang w:val="en-US" w:eastAsia="zh-CN" w:bidi="ar"/>
              </w:rPr>
            </w:pPr>
          </w:p>
        </w:tc>
      </w:tr>
      <w:tr w14:paraId="5F88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296" w:type="dxa"/>
            <w:gridSpan w:val="6"/>
            <w:tcBorders>
              <w:top w:val="single" w:color="000000" w:sz="4" w:space="0"/>
              <w:left w:val="single" w:color="000000" w:sz="4" w:space="0"/>
              <w:bottom w:val="single" w:color="000000" w:sz="4" w:space="0"/>
              <w:right w:val="single" w:color="000000" w:sz="4" w:space="0"/>
            </w:tcBorders>
            <w:noWrap w:val="0"/>
            <w:vAlign w:val="center"/>
          </w:tcPr>
          <w:p w14:paraId="7CBAF4D6">
            <w:pPr>
              <w:widowControl/>
              <w:spacing w:line="200" w:lineRule="exact"/>
              <w:jc w:val="center"/>
              <w:textAlignment w:val="center"/>
              <w:rPr>
                <w:rFonts w:hint="eastAsia" w:ascii="宋体" w:hAnsi="宋体" w:eastAsia="宋体" w:cs="宋体"/>
                <w:i w:val="0"/>
                <w:iCs w:val="0"/>
                <w:color w:val="000000"/>
                <w:w w:val="95"/>
                <w:sz w:val="24"/>
                <w:szCs w:val="24"/>
                <w:u w:val="none"/>
                <w:lang w:bidi="ar"/>
              </w:rPr>
            </w:pPr>
            <w:r>
              <w:rPr>
                <w:rFonts w:hint="eastAsia" w:ascii="宋体" w:hAnsi="宋体" w:cs="宋体"/>
                <w:i w:val="0"/>
                <w:iCs w:val="0"/>
                <w:color w:val="000000"/>
                <w:w w:val="95"/>
                <w:kern w:val="0"/>
                <w:sz w:val="20"/>
                <w:szCs w:val="20"/>
                <w:u w:val="none"/>
                <w:lang w:val="en-US" w:eastAsia="zh-CN" w:bidi="ar"/>
              </w:rPr>
              <w:t>汇总</w:t>
            </w:r>
          </w:p>
        </w:tc>
        <w:tc>
          <w:tcPr>
            <w:tcW w:w="1445" w:type="dxa"/>
            <w:gridSpan w:val="2"/>
            <w:tcBorders>
              <w:top w:val="single" w:color="000000" w:sz="4" w:space="0"/>
              <w:left w:val="single" w:color="000000" w:sz="4" w:space="0"/>
              <w:bottom w:val="single" w:color="000000" w:sz="4" w:space="0"/>
              <w:right w:val="single" w:color="000000" w:sz="4" w:space="0"/>
            </w:tcBorders>
            <w:noWrap/>
            <w:vAlign w:val="center"/>
          </w:tcPr>
          <w:p w14:paraId="0C0287E7">
            <w:pPr>
              <w:widowControl/>
              <w:spacing w:line="200" w:lineRule="exact"/>
              <w:jc w:val="center"/>
              <w:textAlignment w:val="center"/>
              <w:rPr>
                <w:rFonts w:hint="eastAsia" w:ascii="宋体" w:hAnsi="宋体" w:eastAsia="宋体" w:cs="宋体"/>
                <w:i w:val="0"/>
                <w:iCs w:val="0"/>
                <w:color w:val="000000"/>
                <w:w w:val="95"/>
                <w:sz w:val="24"/>
                <w:szCs w:val="24"/>
                <w:u w:val="none"/>
                <w:lang w:bidi="ar"/>
              </w:rPr>
            </w:pPr>
          </w:p>
        </w:tc>
      </w:tr>
    </w:tbl>
    <w:p w14:paraId="3966F120">
      <w:pPr>
        <w:widowControl/>
        <w:spacing w:beforeLines="0" w:afterLines="0" w:line="40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w:t>
      </w:r>
      <w:r>
        <w:rPr>
          <w:rFonts w:hint="default" w:ascii="宋体" w:hAnsi="宋体" w:eastAsia="宋体" w:cs="宋体"/>
          <w:color w:val="auto"/>
          <w:sz w:val="30"/>
          <w:szCs w:val="30"/>
        </w:rPr>
        <w:t>（1）所有报价均用人民币表示,所报单价包括但不限于材料费</w:t>
      </w:r>
      <w:r>
        <w:rPr>
          <w:rFonts w:hint="eastAsia" w:ascii="宋体" w:hAnsi="宋体" w:cs="宋体"/>
          <w:color w:val="auto"/>
          <w:sz w:val="30"/>
          <w:szCs w:val="30"/>
          <w:lang w:val="en-US" w:eastAsia="zh-CN"/>
        </w:rPr>
        <w:t>/设备采购成本</w:t>
      </w:r>
      <w:r>
        <w:rPr>
          <w:rFonts w:hint="default" w:ascii="宋体" w:hAnsi="宋体" w:eastAsia="宋体" w:cs="宋体"/>
          <w:color w:val="auto"/>
          <w:sz w:val="30"/>
          <w:szCs w:val="30"/>
        </w:rPr>
        <w:t>、运输费</w:t>
      </w:r>
      <w:r>
        <w:rPr>
          <w:rFonts w:hint="eastAsia" w:ascii="宋体" w:hAnsi="宋体" w:cs="宋体"/>
          <w:color w:val="auto"/>
          <w:sz w:val="30"/>
          <w:szCs w:val="30"/>
          <w:lang w:eastAsia="zh-CN"/>
        </w:rPr>
        <w:t>、</w:t>
      </w:r>
      <w:r>
        <w:rPr>
          <w:rFonts w:hint="default" w:ascii="宋体" w:hAnsi="宋体" w:eastAsia="宋体" w:cs="宋体"/>
          <w:color w:val="auto"/>
          <w:sz w:val="30"/>
          <w:szCs w:val="30"/>
        </w:rPr>
        <w:t>上下车费</w:t>
      </w:r>
      <w:r>
        <w:rPr>
          <w:rFonts w:hint="eastAsia" w:ascii="宋体" w:hAnsi="宋体" w:cs="宋体"/>
          <w:color w:val="auto"/>
          <w:sz w:val="30"/>
          <w:szCs w:val="30"/>
          <w:lang w:eastAsia="zh-CN"/>
        </w:rPr>
        <w:t>、</w:t>
      </w:r>
      <w:r>
        <w:rPr>
          <w:rFonts w:hint="eastAsia" w:ascii="宋体" w:hAnsi="宋体" w:cs="宋体"/>
          <w:color w:val="auto"/>
          <w:sz w:val="30"/>
          <w:szCs w:val="30"/>
          <w:lang w:val="en-US" w:eastAsia="zh-CN"/>
        </w:rPr>
        <w:t>包装</w:t>
      </w:r>
      <w:r>
        <w:rPr>
          <w:rFonts w:hint="default" w:ascii="宋体" w:hAnsi="宋体" w:eastAsia="宋体" w:cs="宋体"/>
          <w:color w:val="auto"/>
          <w:sz w:val="30"/>
          <w:szCs w:val="30"/>
        </w:rPr>
        <w:t>费、</w:t>
      </w:r>
      <w:r>
        <w:rPr>
          <w:rFonts w:hint="eastAsia" w:ascii="宋体" w:hAnsi="宋体" w:cs="宋体"/>
          <w:color w:val="auto"/>
          <w:sz w:val="30"/>
          <w:szCs w:val="30"/>
          <w:lang w:val="en-US" w:eastAsia="zh-CN"/>
        </w:rPr>
        <w:t>试运行费、合理损耗费、加工费、基础检测费、安装</w:t>
      </w:r>
      <w:r>
        <w:rPr>
          <w:rFonts w:hint="default" w:ascii="宋体" w:hAnsi="宋体" w:eastAsia="宋体" w:cs="宋体"/>
          <w:color w:val="auto"/>
          <w:sz w:val="30"/>
          <w:szCs w:val="30"/>
        </w:rPr>
        <w:t>费、</w:t>
      </w:r>
      <w:r>
        <w:rPr>
          <w:rFonts w:hint="eastAsia" w:ascii="宋体" w:hAnsi="宋体" w:cs="宋体"/>
          <w:color w:val="auto"/>
          <w:sz w:val="30"/>
          <w:szCs w:val="30"/>
          <w:lang w:val="en-US" w:eastAsia="zh-CN"/>
        </w:rPr>
        <w:t>增值税及其他相关税费等，直至货物送达指定交货地点，并完成卸货并验收合格前的所有费用</w:t>
      </w:r>
      <w:r>
        <w:rPr>
          <w:rFonts w:hint="default" w:ascii="宋体" w:hAnsi="宋体" w:eastAsia="宋体" w:cs="宋体"/>
          <w:color w:val="auto"/>
          <w:sz w:val="30"/>
          <w:szCs w:val="30"/>
        </w:rPr>
        <w:t>。</w:t>
      </w:r>
    </w:p>
    <w:p w14:paraId="50CA13B2">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14:paraId="0DC69FB7">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14:paraId="3FD847F3">
      <w:pPr>
        <w:pStyle w:val="31"/>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14:paraId="6C5F7CBB">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14:paraId="3C0B0C5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36CA4108">
      <w:pPr>
        <w:pStyle w:val="2"/>
        <w:keepNext w:val="0"/>
        <w:keepLines w:val="0"/>
        <w:pageBreakBefore w:val="0"/>
        <w:kinsoku/>
        <w:wordWrap/>
        <w:overflowPunct/>
        <w:topLinePunct w:val="0"/>
        <w:autoSpaceDE/>
        <w:autoSpaceDN/>
        <w:bidi w:val="0"/>
        <w:adjustRightInd/>
        <w:snapToGrid/>
        <w:spacing w:beforeLines="0" w:afterLines="0" w:line="360" w:lineRule="exact"/>
        <w:ind w:firstLine="560" w:firstLineChars="200"/>
        <w:textAlignment w:val="auto"/>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6C34E1A8">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440" w:lineRule="exact"/>
        <w:ind w:firstLine="560" w:firstLineChars="200"/>
        <w:textAlignment w:val="auto"/>
        <w:rPr>
          <w:rFonts w:hint="eastAsia" w:ascii="宋体" w:hAnsi="宋体" w:eastAsia="宋体" w:cs="宋体"/>
          <w:color w:val="auto"/>
          <w:sz w:val="28"/>
          <w:szCs w:val="28"/>
          <w:u w:val="none"/>
          <w:lang w:eastAsia="zh-CN"/>
        </w:rPr>
      </w:pPr>
      <w:r>
        <w:rPr>
          <w:rFonts w:hint="default" w:ascii="宋体" w:hAnsi="宋体" w:eastAsia="宋体" w:cs="宋体"/>
          <w:color w:val="auto"/>
          <w:sz w:val="28"/>
          <w:szCs w:val="28"/>
          <w:u w:val="none"/>
        </w:rPr>
        <w:t>经甲方</w:t>
      </w:r>
      <w:r>
        <w:rPr>
          <w:rFonts w:hint="eastAsia" w:ascii="宋体" w:hAnsi="宋体" w:cs="宋体"/>
          <w:color w:val="auto"/>
          <w:sz w:val="28"/>
          <w:szCs w:val="28"/>
          <w:u w:val="none"/>
          <w:lang w:val="en-US" w:eastAsia="zh-CN"/>
        </w:rPr>
        <w:t>试运行</w:t>
      </w:r>
      <w:r>
        <w:rPr>
          <w:rFonts w:hint="default" w:ascii="宋体" w:hAnsi="宋体" w:eastAsia="宋体" w:cs="宋体"/>
          <w:color w:val="auto"/>
          <w:sz w:val="28"/>
          <w:szCs w:val="28"/>
          <w:u w:val="none"/>
        </w:rPr>
        <w:t>验收合格</w:t>
      </w:r>
      <w:r>
        <w:rPr>
          <w:rFonts w:hint="eastAsia" w:ascii="宋体" w:hAnsi="宋体" w:cs="宋体"/>
          <w:color w:val="auto"/>
          <w:sz w:val="28"/>
          <w:szCs w:val="28"/>
          <w:u w:val="none"/>
          <w:lang w:val="en-US" w:eastAsia="zh-CN"/>
        </w:rPr>
        <w:t>并由</w:t>
      </w:r>
      <w:r>
        <w:rPr>
          <w:rFonts w:hint="default" w:ascii="宋体" w:hAnsi="宋体" w:eastAsia="宋体" w:cs="宋体"/>
          <w:color w:val="auto"/>
          <w:sz w:val="28"/>
          <w:szCs w:val="28"/>
          <w:u w:val="none"/>
        </w:rPr>
        <w:t>乙方</w:t>
      </w:r>
      <w:r>
        <w:rPr>
          <w:rFonts w:hint="eastAsia" w:ascii="宋体" w:hAnsi="宋体" w:cs="宋体"/>
          <w:color w:val="auto"/>
          <w:sz w:val="28"/>
          <w:szCs w:val="28"/>
          <w:u w:val="none"/>
          <w:lang w:val="en-US" w:eastAsia="zh-CN"/>
        </w:rPr>
        <w:t>开具</w:t>
      </w:r>
      <w:r>
        <w:rPr>
          <w:rFonts w:hint="default" w:ascii="宋体" w:hAnsi="宋体" w:eastAsia="宋体" w:cs="宋体"/>
          <w:color w:val="auto"/>
          <w:sz w:val="28"/>
          <w:szCs w:val="28"/>
          <w:u w:val="none"/>
        </w:rPr>
        <w:t>等额票据后，甲方</w:t>
      </w:r>
      <w:r>
        <w:rPr>
          <w:rFonts w:hint="eastAsia" w:ascii="宋体" w:hAnsi="宋体" w:cs="宋体"/>
          <w:color w:val="auto"/>
          <w:sz w:val="28"/>
          <w:szCs w:val="28"/>
          <w:u w:val="none"/>
          <w:lang w:val="en-US" w:eastAsia="zh-CN"/>
        </w:rPr>
        <w:t>于</w:t>
      </w:r>
      <w:r>
        <w:rPr>
          <w:rFonts w:hint="default" w:ascii="宋体" w:hAnsi="宋体" w:eastAsia="宋体" w:cs="宋体"/>
          <w:color w:val="auto"/>
          <w:sz w:val="28"/>
          <w:szCs w:val="28"/>
          <w:u w:val="none"/>
        </w:rPr>
        <w:t>15个工作日内一次性支付</w:t>
      </w:r>
      <w:r>
        <w:rPr>
          <w:rFonts w:hint="eastAsia" w:ascii="宋体" w:hAnsi="宋体" w:cs="宋体"/>
          <w:color w:val="auto"/>
          <w:sz w:val="28"/>
          <w:szCs w:val="28"/>
          <w:u w:val="none"/>
          <w:lang w:val="en-US" w:eastAsia="zh-CN"/>
        </w:rPr>
        <w:t>结算</w:t>
      </w:r>
      <w:r>
        <w:rPr>
          <w:rFonts w:hint="default" w:ascii="宋体" w:hAnsi="宋体" w:eastAsia="宋体" w:cs="宋体"/>
          <w:color w:val="auto"/>
          <w:sz w:val="28"/>
          <w:szCs w:val="28"/>
          <w:u w:val="none"/>
        </w:rPr>
        <w:t>价款的97%（即        元）给乙方，预留3%（即         元）作为质保金。质保期满（</w:t>
      </w:r>
      <w:r>
        <w:rPr>
          <w:rFonts w:hint="eastAsia" w:ascii="宋体" w:hAnsi="宋体" w:cs="宋体"/>
          <w:color w:val="auto"/>
          <w:sz w:val="28"/>
          <w:szCs w:val="28"/>
          <w:u w:val="none"/>
          <w:lang w:val="en-US" w:eastAsia="zh-CN"/>
        </w:rPr>
        <w:t>2</w:t>
      </w:r>
      <w:r>
        <w:rPr>
          <w:rFonts w:hint="default" w:ascii="宋体" w:hAnsi="宋体" w:eastAsia="宋体" w:cs="宋体"/>
          <w:color w:val="auto"/>
          <w:sz w:val="28"/>
          <w:szCs w:val="28"/>
          <w:u w:val="none"/>
        </w:rPr>
        <w:t>年）经</w:t>
      </w:r>
      <w:r>
        <w:rPr>
          <w:rFonts w:hint="eastAsia" w:ascii="宋体" w:hAnsi="宋体" w:cs="宋体"/>
          <w:color w:val="auto"/>
          <w:sz w:val="28"/>
          <w:szCs w:val="28"/>
          <w:u w:val="none"/>
          <w:lang w:val="en-US" w:eastAsia="zh-CN"/>
        </w:rPr>
        <w:t>甲方</w:t>
      </w:r>
      <w:r>
        <w:rPr>
          <w:rFonts w:hint="default" w:ascii="宋体" w:hAnsi="宋体" w:eastAsia="宋体" w:cs="宋体"/>
          <w:color w:val="auto"/>
          <w:sz w:val="28"/>
          <w:szCs w:val="28"/>
          <w:u w:val="none"/>
        </w:rPr>
        <w:t>、使用单位确认无质量缺陷后十五个工作日内无息全额退还，但不免除其他还在质保期内的维修责任。</w:t>
      </w:r>
    </w:p>
    <w:p w14:paraId="0B8247E1">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440" w:lineRule="exact"/>
        <w:ind w:firstLine="560" w:firstLineChars="200"/>
        <w:textAlignment w:val="auto"/>
        <w:rPr>
          <w:rFonts w:hint="default" w:ascii="宋体" w:hAnsi="宋体" w:eastAsia="宋体" w:cs="宋体"/>
          <w:color w:val="auto"/>
          <w:sz w:val="28"/>
          <w:szCs w:val="28"/>
          <w:u w:val="none"/>
        </w:rPr>
      </w:pPr>
      <w:r>
        <w:rPr>
          <w:rFonts w:hint="default" w:ascii="宋体" w:hAnsi="宋体" w:eastAsia="宋体" w:cs="宋体"/>
          <w:color w:val="auto"/>
          <w:sz w:val="28"/>
          <w:szCs w:val="28"/>
          <w:u w:val="none"/>
        </w:rPr>
        <w:t>每次付款前，供应商应向甲方出具等额的增值税专用发票，否则</w:t>
      </w:r>
      <w:r>
        <w:rPr>
          <w:rFonts w:hint="eastAsia" w:ascii="宋体" w:hAnsi="宋体" w:cs="宋体"/>
          <w:color w:val="auto"/>
          <w:sz w:val="28"/>
          <w:szCs w:val="28"/>
          <w:u w:val="none"/>
          <w:lang w:val="en-US" w:eastAsia="zh-CN"/>
        </w:rPr>
        <w:t>甲方</w:t>
      </w:r>
      <w:r>
        <w:rPr>
          <w:rFonts w:hint="default" w:ascii="宋体" w:hAnsi="宋体" w:eastAsia="宋体" w:cs="宋体"/>
          <w:color w:val="auto"/>
          <w:sz w:val="28"/>
          <w:szCs w:val="28"/>
          <w:u w:val="none"/>
        </w:rPr>
        <w:t>有权延迟支付</w:t>
      </w:r>
      <w:r>
        <w:rPr>
          <w:rFonts w:hint="eastAsia" w:ascii="宋体" w:hAnsi="宋体" w:cs="宋体"/>
          <w:color w:val="auto"/>
          <w:sz w:val="28"/>
          <w:szCs w:val="28"/>
          <w:u w:val="none"/>
          <w:lang w:val="en-US" w:eastAsia="zh-CN"/>
        </w:rPr>
        <w:t>而不承担逾期付款的违约责任</w:t>
      </w:r>
      <w:r>
        <w:rPr>
          <w:rFonts w:hint="default" w:ascii="宋体" w:hAnsi="宋体" w:eastAsia="宋体" w:cs="宋体"/>
          <w:color w:val="auto"/>
          <w:sz w:val="28"/>
          <w:szCs w:val="28"/>
          <w:u w:val="none"/>
        </w:rPr>
        <w:t>。</w:t>
      </w:r>
    </w:p>
    <w:p w14:paraId="0FBE39C8">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14:paraId="046FECCE">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14:paraId="2E54E35C">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14:paraId="56121BA5">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14:paraId="17159229">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14:paraId="389C1FAC">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14:paraId="3E6328D6">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14:paraId="429665E2">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14:paraId="3825EBB9">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w:t>
      </w:r>
      <w:r>
        <w:rPr>
          <w:rFonts w:hint="eastAsia" w:ascii="宋体" w:hAnsi="宋体" w:cs="宋体"/>
          <w:color w:val="auto"/>
          <w:sz w:val="30"/>
          <w:szCs w:val="30"/>
          <w:lang w:eastAsia="zh-CN"/>
        </w:rPr>
        <w:t>供</w:t>
      </w:r>
      <w:r>
        <w:rPr>
          <w:rFonts w:hint="eastAsia" w:ascii="宋体" w:hAnsi="宋体" w:cs="宋体"/>
          <w:color w:val="auto"/>
          <w:sz w:val="30"/>
          <w:szCs w:val="30"/>
          <w:lang w:val="en-US" w:eastAsia="zh-CN"/>
        </w:rPr>
        <w:t>乙方</w:t>
      </w:r>
      <w:r>
        <w:rPr>
          <w:rFonts w:hint="eastAsia" w:ascii="宋体" w:hAnsi="宋体" w:cs="宋体"/>
          <w:color w:val="auto"/>
          <w:sz w:val="30"/>
          <w:szCs w:val="30"/>
          <w:lang w:eastAsia="zh-CN"/>
        </w:rPr>
        <w:t>在合同签订之日起15个日历天内完成</w:t>
      </w:r>
      <w:r>
        <w:rPr>
          <w:rFonts w:hint="eastAsia" w:ascii="宋体" w:hAnsi="宋体" w:cs="宋体"/>
          <w:color w:val="auto"/>
          <w:sz w:val="30"/>
          <w:szCs w:val="30"/>
          <w:lang w:val="en-US" w:eastAsia="zh-CN"/>
        </w:rPr>
        <w:t>供货，接到甲方通知</w:t>
      </w:r>
      <w:r>
        <w:rPr>
          <w:rFonts w:hint="eastAsia" w:ascii="宋体" w:hAnsi="宋体" w:cs="宋体"/>
          <w:color w:val="auto"/>
          <w:sz w:val="30"/>
          <w:szCs w:val="30"/>
          <w:lang w:eastAsia="zh-CN"/>
        </w:rPr>
        <w:t>后</w:t>
      </w:r>
      <w:r>
        <w:rPr>
          <w:rFonts w:hint="eastAsia" w:ascii="宋体" w:hAnsi="宋体" w:cs="宋体"/>
          <w:color w:val="auto"/>
          <w:sz w:val="30"/>
          <w:szCs w:val="30"/>
          <w:lang w:val="en-US" w:eastAsia="zh-CN"/>
        </w:rPr>
        <w:t>5日</w:t>
      </w:r>
      <w:r>
        <w:rPr>
          <w:rFonts w:hint="eastAsia" w:ascii="宋体" w:hAnsi="宋体" w:cs="宋体"/>
          <w:color w:val="auto"/>
          <w:sz w:val="30"/>
          <w:szCs w:val="30"/>
          <w:lang w:eastAsia="zh-CN"/>
        </w:rPr>
        <w:t>内完成</w:t>
      </w:r>
      <w:r>
        <w:rPr>
          <w:rFonts w:hint="eastAsia" w:ascii="宋体" w:hAnsi="宋体" w:cs="宋体"/>
          <w:color w:val="auto"/>
          <w:sz w:val="30"/>
          <w:szCs w:val="30"/>
          <w:lang w:val="en-US" w:eastAsia="zh-CN"/>
        </w:rPr>
        <w:t>安装。</w:t>
      </w:r>
      <w:r>
        <w:rPr>
          <w:rFonts w:hint="default" w:ascii="宋体" w:hAnsi="宋体" w:eastAsia="宋体" w:cs="宋体"/>
          <w:color w:val="auto"/>
          <w:sz w:val="28"/>
          <w:szCs w:val="28"/>
        </w:rPr>
        <w:t>如因甲方原因导致不能交货的，交货期限顺延</w:t>
      </w:r>
    </w:p>
    <w:p w14:paraId="33AE543A">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30"/>
          <w:szCs w:val="30"/>
          <w:lang w:val="en-US" w:eastAsia="zh-CN"/>
        </w:rPr>
        <w:t>泸州市江阳区滨江路五段588号1号楼</w:t>
      </w:r>
      <w:r>
        <w:rPr>
          <w:rFonts w:hint="eastAsia" w:ascii="宋体" w:hAnsi="宋体" w:eastAsia="宋体" w:cs="宋体"/>
          <w:color w:val="auto"/>
          <w:sz w:val="30"/>
          <w:szCs w:val="30"/>
          <w:lang w:eastAsia="zh-CN"/>
        </w:rPr>
        <w:t>。</w:t>
      </w:r>
    </w:p>
    <w:p w14:paraId="68036C5A">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14:paraId="1EADCA00">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14:paraId="5643E810">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14:paraId="1EB43FE9">
      <w:pPr>
        <w:pStyle w:val="31"/>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w:t>
      </w:r>
      <w:r>
        <w:rPr>
          <w:rFonts w:hint="eastAsia" w:ascii="宋体" w:hAnsi="宋体"/>
          <w:b/>
          <w:color w:val="auto"/>
          <w:sz w:val="28"/>
          <w:szCs w:val="28"/>
          <w:lang w:val="en-US" w:eastAsia="zh-CN"/>
        </w:rPr>
        <w:t>服务</w:t>
      </w:r>
      <w:r>
        <w:rPr>
          <w:rFonts w:hint="default" w:ascii="宋体" w:hAnsi="宋体" w:eastAsia="宋体"/>
          <w:b/>
          <w:color w:val="auto"/>
          <w:sz w:val="28"/>
          <w:szCs w:val="28"/>
        </w:rPr>
        <w:t>要求</w:t>
      </w:r>
    </w:p>
    <w:p w14:paraId="6E3429A6">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14:paraId="53E5A9DD">
      <w:pPr>
        <w:pStyle w:val="31"/>
        <w:spacing w:beforeLines="0" w:afterLines="0"/>
        <w:ind w:firstLine="480"/>
        <w:rPr>
          <w:rFonts w:hint="default" w:ascii="宋体" w:hAnsi="宋体" w:eastAsia="宋体"/>
          <w:color w:val="auto"/>
          <w:sz w:val="28"/>
          <w:szCs w:val="28"/>
        </w:rPr>
      </w:pPr>
      <w:r>
        <w:rPr>
          <w:rFonts w:hint="eastAsia" w:ascii="宋体" w:hAnsi="宋体" w:eastAsia="宋体"/>
          <w:color w:val="auto"/>
          <w:sz w:val="28"/>
          <w:szCs w:val="28"/>
          <w:lang w:val="en-US" w:eastAsia="zh-CN"/>
        </w:rPr>
        <w:t>2</w:t>
      </w:r>
      <w:r>
        <w:rPr>
          <w:rFonts w:hint="default" w:ascii="宋体" w:hAnsi="宋体" w:eastAsia="宋体"/>
          <w:color w:val="auto"/>
          <w:sz w:val="28"/>
          <w:szCs w:val="28"/>
        </w:rPr>
        <w:t>.乙方</w:t>
      </w:r>
      <w:r>
        <w:rPr>
          <w:rFonts w:hint="eastAsia" w:ascii="宋体" w:hAnsi="宋体"/>
          <w:color w:val="auto"/>
          <w:sz w:val="28"/>
          <w:szCs w:val="28"/>
          <w:lang w:val="en-US" w:eastAsia="zh-CN"/>
        </w:rPr>
        <w:t>所有货物须严格符合国家现行相关行业标准、规范及本项目设计文件要求，质量合同、性能稳定，乙方须随货提供完整的说明书、合格证书、保修卡、出厂检验报告等相关证明资料</w:t>
      </w:r>
      <w:r>
        <w:rPr>
          <w:rFonts w:hint="default" w:ascii="宋体" w:hAnsi="宋体" w:eastAsia="宋体"/>
          <w:color w:val="auto"/>
          <w:sz w:val="28"/>
          <w:szCs w:val="28"/>
        </w:rPr>
        <w:t>。</w:t>
      </w:r>
    </w:p>
    <w:p w14:paraId="35870D7B">
      <w:pPr>
        <w:pStyle w:val="31"/>
        <w:spacing w:beforeLines="0" w:afterLines="0"/>
        <w:ind w:firstLine="480"/>
        <w:rPr>
          <w:rFonts w:hint="default" w:ascii="宋体" w:hAnsi="宋体" w:eastAsia="宋体"/>
          <w:color w:val="auto"/>
          <w:sz w:val="28"/>
          <w:szCs w:val="28"/>
        </w:rPr>
      </w:pPr>
      <w:r>
        <w:rPr>
          <w:rFonts w:hint="eastAsia" w:ascii="宋体" w:hAnsi="宋体" w:eastAsia="宋体"/>
          <w:color w:val="auto"/>
          <w:sz w:val="28"/>
          <w:szCs w:val="28"/>
          <w:lang w:val="en-US" w:eastAsia="zh-CN"/>
        </w:rPr>
        <w:t>3</w:t>
      </w:r>
      <w:r>
        <w:rPr>
          <w:rFonts w:hint="default" w:ascii="宋体" w:hAnsi="宋体" w:eastAsia="宋体"/>
          <w:color w:val="auto"/>
          <w:sz w:val="28"/>
          <w:szCs w:val="28"/>
        </w:rPr>
        <w:t>.货物制造质量出现问题，乙方应负责三包（包修、包换、包退），费用由乙方负担，甲方有权到乙方生产场地检查货物质量和生产进度。</w:t>
      </w:r>
    </w:p>
    <w:p w14:paraId="79137C07">
      <w:pPr>
        <w:pStyle w:val="31"/>
        <w:spacing w:beforeLines="0" w:afterLines="0"/>
        <w:ind w:firstLine="480"/>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4</w:t>
      </w:r>
      <w:r>
        <w:rPr>
          <w:rFonts w:hint="eastAsia" w:ascii="宋体" w:hAnsi="宋体" w:eastAsia="宋体"/>
          <w:color w:val="auto"/>
          <w:sz w:val="28"/>
          <w:szCs w:val="28"/>
          <w:lang w:val="en-US" w:eastAsia="zh-CN"/>
        </w:rPr>
        <w:t>.交货过程中如发现损坏等质量不合格情况，乙方应在接到甲方通知后2日内免费无条件予以更换，否则甲方有权拒绝收货。</w:t>
      </w:r>
    </w:p>
    <w:p w14:paraId="44C9445F">
      <w:pPr>
        <w:pStyle w:val="31"/>
        <w:spacing w:beforeLines="0" w:afterLines="0"/>
        <w:rPr>
          <w:rFonts w:hint="default" w:ascii="宋体" w:hAnsi="宋体" w:eastAsia="宋体"/>
          <w:color w:val="auto"/>
          <w:sz w:val="28"/>
          <w:szCs w:val="28"/>
        </w:rPr>
      </w:pPr>
      <w:r>
        <w:rPr>
          <w:rFonts w:hint="eastAsia" w:ascii="宋体" w:hAnsi="宋体"/>
          <w:color w:val="auto"/>
          <w:sz w:val="28"/>
          <w:szCs w:val="28"/>
          <w:lang w:val="en-US" w:eastAsia="zh-CN"/>
        </w:rPr>
        <w:t>5</w:t>
      </w:r>
      <w:r>
        <w:rPr>
          <w:rFonts w:hint="default" w:ascii="宋体" w:hAnsi="宋体" w:eastAsia="宋体"/>
          <w:color w:val="auto"/>
          <w:sz w:val="28"/>
          <w:szCs w:val="28"/>
        </w:rPr>
        <w:t>.根据项目施工进度，乙方对于</w:t>
      </w:r>
      <w:r>
        <w:rPr>
          <w:rFonts w:hint="eastAsia" w:ascii="宋体" w:hAnsi="宋体" w:eastAsia="宋体"/>
          <w:color w:val="auto"/>
          <w:sz w:val="28"/>
          <w:szCs w:val="28"/>
          <w:lang w:val="en-US" w:eastAsia="zh-CN"/>
        </w:rPr>
        <w:t>货物</w:t>
      </w:r>
      <w:r>
        <w:rPr>
          <w:rFonts w:hint="default" w:ascii="宋体" w:hAnsi="宋体" w:eastAsia="宋体"/>
          <w:color w:val="auto"/>
          <w:sz w:val="28"/>
          <w:szCs w:val="28"/>
        </w:rPr>
        <w:t>的退换货应满足甲方的要求。</w:t>
      </w:r>
    </w:p>
    <w:p w14:paraId="5DBDE95F">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6.如存在补货情况，乙方也应按合同价格执行。</w:t>
      </w:r>
    </w:p>
    <w:p w14:paraId="01BBAF5B">
      <w:pPr>
        <w:pStyle w:val="31"/>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7</w:t>
      </w:r>
      <w:r>
        <w:rPr>
          <w:rFonts w:hint="default" w:ascii="宋体" w:hAnsi="宋体" w:eastAsia="宋体"/>
          <w:color w:val="auto"/>
          <w:sz w:val="28"/>
          <w:szCs w:val="28"/>
        </w:rPr>
        <w:t>.</w:t>
      </w:r>
      <w:r>
        <w:rPr>
          <w:rFonts w:hint="eastAsia" w:ascii="宋体" w:hAnsi="宋体"/>
          <w:color w:val="auto"/>
          <w:sz w:val="28"/>
          <w:szCs w:val="28"/>
          <w:shd w:val="clear"/>
          <w:lang w:val="en-US" w:eastAsia="zh-CN"/>
        </w:rPr>
        <w:t>厨房设备</w:t>
      </w:r>
      <w:r>
        <w:rPr>
          <w:rFonts w:hint="default" w:ascii="宋体" w:hAnsi="宋体" w:eastAsia="宋体"/>
          <w:color w:val="auto"/>
          <w:sz w:val="28"/>
          <w:szCs w:val="28"/>
          <w:shd w:val="clear"/>
        </w:rPr>
        <w:t>颜色及规格型号等要求详见</w:t>
      </w:r>
      <w:r>
        <w:rPr>
          <w:rFonts w:hint="eastAsia" w:ascii="宋体" w:hAnsi="宋体"/>
          <w:color w:val="auto"/>
          <w:sz w:val="28"/>
          <w:szCs w:val="28"/>
          <w:shd w:val="clear"/>
          <w:lang w:val="en-US" w:eastAsia="zh-CN"/>
        </w:rPr>
        <w:t>采购清单及施工现场要求</w:t>
      </w:r>
      <w:r>
        <w:rPr>
          <w:rFonts w:hint="default" w:ascii="宋体" w:hAnsi="宋体" w:eastAsia="宋体"/>
          <w:color w:val="auto"/>
          <w:sz w:val="28"/>
          <w:szCs w:val="28"/>
          <w:shd w:val="clear"/>
        </w:rPr>
        <w:t>。</w:t>
      </w:r>
    </w:p>
    <w:p w14:paraId="2D034B6E">
      <w:pPr>
        <w:pStyle w:val="31"/>
        <w:widowControl/>
        <w:spacing w:beforeLines="0" w:afterLines="0"/>
        <w:ind w:firstLine="0"/>
        <w:rPr>
          <w:rFonts w:hint="default" w:ascii="宋体" w:hAnsi="宋体" w:eastAsia="宋体"/>
          <w:color w:val="auto"/>
          <w:sz w:val="28"/>
          <w:szCs w:val="28"/>
          <w:shd w:val="clear"/>
          <w:lang w:val="en-US" w:eastAsia="zh-CN"/>
        </w:rPr>
      </w:pPr>
      <w:r>
        <w:rPr>
          <w:rFonts w:hint="eastAsia" w:ascii="宋体" w:hAnsi="宋体"/>
          <w:color w:val="auto"/>
          <w:sz w:val="28"/>
          <w:szCs w:val="28"/>
          <w:shd w:val="clear"/>
          <w:lang w:val="en-US" w:eastAsia="zh-CN"/>
        </w:rPr>
        <w:t>8.如乙方提供货物需委托第三方权威机构进行专项检测的，检测费用由乙方承担。</w:t>
      </w:r>
    </w:p>
    <w:p w14:paraId="0CF25C28">
      <w:pPr>
        <w:pStyle w:val="31"/>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14:paraId="1ADF095D">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14:paraId="2EBEF45F">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22702A66">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14:paraId="45D746F1">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07D352E4">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14:paraId="30868BF4">
      <w:pPr>
        <w:pStyle w:val="31"/>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w:t>
      </w:r>
      <w:r>
        <w:rPr>
          <w:rFonts w:hint="eastAsia" w:ascii="宋体" w:hAnsi="宋体"/>
          <w:color w:val="auto"/>
          <w:sz w:val="28"/>
          <w:szCs w:val="28"/>
          <w:lang w:val="en-US" w:eastAsia="zh-CN"/>
        </w:rPr>
        <w:t>合同</w:t>
      </w:r>
      <w:r>
        <w:rPr>
          <w:rFonts w:hint="default" w:ascii="宋体" w:hAnsi="宋体" w:eastAsia="宋体"/>
          <w:color w:val="auto"/>
          <w:sz w:val="28"/>
          <w:szCs w:val="28"/>
        </w:rPr>
        <w:t>技术指标进行验收；甲乙双方如对质量要求和技术指标的约定标准有相互抵触或异议的事项，由甲方按质量要求和技术指标比较优胜的原则确定该项的约定标准进行验收；</w:t>
      </w:r>
    </w:p>
    <w:p w14:paraId="3380C350">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1AE8C41">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14:paraId="4530D8F7">
      <w:pPr>
        <w:pStyle w:val="31"/>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w:t>
      </w:r>
      <w:r>
        <w:rPr>
          <w:rFonts w:hint="eastAsia" w:ascii="宋体" w:hAnsi="宋体"/>
          <w:color w:val="auto"/>
          <w:sz w:val="28"/>
          <w:szCs w:val="28"/>
          <w:u w:val="single"/>
          <w:lang w:val="en-US" w:eastAsia="zh-CN"/>
        </w:rPr>
        <w:t>无</w:t>
      </w:r>
      <w:r>
        <w:rPr>
          <w:rFonts w:hint="default" w:ascii="宋体" w:hAnsi="宋体" w:eastAsia="宋体"/>
          <w:color w:val="auto"/>
          <w:sz w:val="28"/>
          <w:szCs w:val="28"/>
          <w:u w:val="single"/>
        </w:rPr>
        <w:t>。</w:t>
      </w:r>
    </w:p>
    <w:p w14:paraId="19FAE258">
      <w:pPr>
        <w:pStyle w:val="9"/>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14:paraId="34D5E887">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eastAsia" w:hAnsi="宋体" w:cs="宋体"/>
          <w:color w:val="auto"/>
          <w:kern w:val="2"/>
          <w:sz w:val="28"/>
          <w:szCs w:val="28"/>
          <w:lang w:val="en-US" w:eastAsia="zh-CN"/>
        </w:rPr>
        <w:t>1.</w:t>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2</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年，保质期间发生的一切质量问题（非人为损坏）均由乙方负责免费维修更换。</w:t>
      </w:r>
    </w:p>
    <w:p w14:paraId="78BAC501">
      <w:pPr>
        <w:pStyle w:val="9"/>
        <w:numPr>
          <w:ilvl w:val="0"/>
          <w:numId w:val="0"/>
        </w:numPr>
        <w:autoSpaceDE/>
        <w:autoSpaceDN/>
        <w:adjustRightInd/>
        <w:spacing w:beforeLines="0" w:afterLines="0" w:line="440" w:lineRule="exact"/>
        <w:ind w:firstLine="560" w:firstLineChars="200"/>
        <w:rPr>
          <w:rFonts w:hint="eastAsia" w:hAnsi="宋体" w:cs="宋体"/>
          <w:color w:val="auto"/>
          <w:kern w:val="2"/>
          <w:sz w:val="28"/>
          <w:szCs w:val="28"/>
          <w:lang w:val="en-US" w:eastAsia="zh-CN"/>
        </w:rPr>
      </w:pPr>
      <w:r>
        <w:rPr>
          <w:rFonts w:hint="eastAsia" w:hAnsi="宋体" w:cs="宋体"/>
          <w:color w:val="auto"/>
          <w:kern w:val="2"/>
          <w:sz w:val="28"/>
          <w:szCs w:val="28"/>
          <w:lang w:val="en-US" w:eastAsia="zh-CN"/>
        </w:rPr>
        <w:t>2.如乙方提供的货物所涉及的相关国家、地方规范质保标准超过2年的，以国家、地方规范质保要求为准。</w:t>
      </w:r>
    </w:p>
    <w:p w14:paraId="21A42C58">
      <w:pPr>
        <w:pStyle w:val="9"/>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lang w:val="en-US" w:eastAsia="zh-CN"/>
        </w:rPr>
      </w:pPr>
      <w:r>
        <w:rPr>
          <w:rFonts w:hint="eastAsia" w:hAnsi="宋体" w:cs="宋体"/>
          <w:color w:val="auto"/>
          <w:kern w:val="2"/>
          <w:sz w:val="28"/>
          <w:szCs w:val="28"/>
          <w:lang w:val="en-US" w:eastAsia="zh-CN"/>
        </w:rPr>
        <w:t>3.货物质保期限为试运行验收合格之日起算。</w:t>
      </w:r>
    </w:p>
    <w:p w14:paraId="40D47C35">
      <w:pPr>
        <w:pStyle w:val="9"/>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14:paraId="3392F304">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14:paraId="4DE9F34F">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14:paraId="54AFBC0D">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14:paraId="33DA64AB">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14:paraId="2872A8F8">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14:paraId="053C7D15">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14:paraId="606CBB36">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14:paraId="6005DA5F">
      <w:pPr>
        <w:pStyle w:val="32"/>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14:paraId="2CD6D043">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14:paraId="70D8E14B">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14:paraId="741C3A98">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14:paraId="0FD9304E">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14:paraId="4C487B54">
      <w:pPr>
        <w:pStyle w:val="31"/>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14:paraId="41BD3227">
      <w:pPr>
        <w:pStyle w:val="31"/>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14:paraId="5A780993">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14:paraId="40A10F8F">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14:paraId="5781A2DF">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14:paraId="2B4B7E7A">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14:paraId="4BF6E96A">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14:paraId="77D9778D">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14:paraId="3AAF0FB0">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14:paraId="2B57F426">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14:paraId="288BD939">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321E48C4">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14:paraId="2E95BBBA">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14:paraId="1808B7CA">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14:paraId="310DC50B">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14:paraId="1E26778F">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14:paraId="2FA6FCB3">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14:paraId="1CCDE4B7">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14:paraId="54D4672B">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14:paraId="6D31F19E">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14:paraId="581918AA">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14:paraId="02BEC027">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14:paraId="065DEF06">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14:paraId="063BA2F4">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14:paraId="6E67502A">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14:paraId="654A0EB3">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14:paraId="242C67A7">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宋体" w:hAnsi="宋体" w:cs="仿宋_GB2312"/>
          <w:color w:val="000000"/>
          <w:sz w:val="28"/>
          <w:szCs w:val="28"/>
        </w:rPr>
        <w:t>若违反廉洁条款，违约方应以合同金额的10%向守约方支付违约金</w:t>
      </w:r>
    </w:p>
    <w:p w14:paraId="2A9E059D">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14:paraId="6804F867">
      <w:pPr>
        <w:pStyle w:val="31"/>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14:paraId="597F8158">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14:paraId="7F2EAD0E">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14:paraId="2EB76297">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14:paraId="54DC2335">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14:paraId="1B567D24">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14:paraId="6F93D0B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14:paraId="3A213F8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14:paraId="7A8F702B">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14:paraId="7BEDB8B3">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14:paraId="6CF36AE7">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14:paraId="50059B3C">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14:paraId="3211F52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14:paraId="6418C4CD">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14:paraId="46E0B99E">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14:paraId="68C97C70">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14:paraId="33F1821B">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14:paraId="7361A903">
      <w:pPr>
        <w:pStyle w:val="9"/>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14:paraId="79C15B5B">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14:paraId="5E9D4EE4">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陆</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肆</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份，具有同等法律效力。</w:t>
      </w:r>
    </w:p>
    <w:p w14:paraId="4F06556B">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14:paraId="562B80EC">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14:paraId="392E4AFA">
      <w:pPr>
        <w:pStyle w:val="9"/>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14:paraId="184C047C">
      <w:pPr>
        <w:pStyle w:val="9"/>
        <w:spacing w:beforeLines="0" w:afterLines="0" w:line="560" w:lineRule="exact"/>
        <w:ind w:firstLine="3080" w:firstLineChars="1100"/>
        <w:rPr>
          <w:rFonts w:hint="eastAsia" w:hAnsi="宋体" w:cs="宋体"/>
          <w:sz w:val="28"/>
          <w:szCs w:val="28"/>
          <w:lang w:val="en-US" w:eastAsia="zh-CN"/>
        </w:rPr>
      </w:pPr>
    </w:p>
    <w:p w14:paraId="44C5F8A0">
      <w:pPr>
        <w:pStyle w:val="9"/>
        <w:spacing w:beforeLines="0" w:afterLines="0" w:line="560" w:lineRule="exact"/>
        <w:ind w:firstLine="3080" w:firstLineChars="1100"/>
        <w:rPr>
          <w:rFonts w:hint="eastAsia" w:hAnsi="宋体" w:cs="宋体"/>
          <w:sz w:val="28"/>
          <w:szCs w:val="28"/>
          <w:lang w:val="en-US" w:eastAsia="zh-CN"/>
        </w:rPr>
      </w:pPr>
    </w:p>
    <w:p w14:paraId="1E69B9E2">
      <w:pPr>
        <w:pStyle w:val="9"/>
        <w:spacing w:beforeLines="0" w:afterLines="0" w:line="560" w:lineRule="exact"/>
        <w:ind w:firstLine="3080" w:firstLineChars="1100"/>
        <w:rPr>
          <w:rFonts w:hint="eastAsia" w:hAnsi="宋体" w:cs="宋体"/>
          <w:sz w:val="28"/>
          <w:szCs w:val="28"/>
          <w:lang w:val="en-US" w:eastAsia="zh-CN"/>
        </w:rPr>
      </w:pPr>
    </w:p>
    <w:p w14:paraId="48C2EA27">
      <w:pPr>
        <w:pStyle w:val="9"/>
        <w:spacing w:beforeLines="0" w:afterLines="0" w:line="560" w:lineRule="exact"/>
        <w:ind w:firstLine="3080" w:firstLineChars="1100"/>
        <w:rPr>
          <w:rFonts w:hint="eastAsia" w:hAnsi="宋体" w:cs="宋体"/>
          <w:sz w:val="28"/>
          <w:szCs w:val="28"/>
          <w:lang w:val="en-US" w:eastAsia="zh-CN"/>
        </w:rPr>
      </w:pPr>
    </w:p>
    <w:p w14:paraId="6BD22966">
      <w:pPr>
        <w:spacing w:beforeLines="0" w:afterLines="0"/>
        <w:rPr>
          <w:rFonts w:hint="default" w:ascii="宋体" w:hAnsi="宋体" w:eastAsia="宋体" w:cs="宋体"/>
          <w:sz w:val="21"/>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35AC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0D9C7806">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w:t>
            </w:r>
            <w:r>
              <w:rPr>
                <w:rFonts w:hint="eastAsia" w:ascii="宋体" w:hAnsi="宋体" w:cs="宋体"/>
                <w:b w:val="0"/>
                <w:bCs/>
                <w:sz w:val="24"/>
                <w:szCs w:val="24"/>
                <w:highlight w:val="none"/>
                <w:lang w:val="en-US" w:eastAsia="zh-CN"/>
              </w:rPr>
              <w:t>兴港商贸</w:t>
            </w:r>
            <w:r>
              <w:rPr>
                <w:rFonts w:hint="eastAsia" w:ascii="宋体" w:hAnsi="宋体" w:eastAsia="宋体" w:cs="宋体"/>
                <w:b w:val="0"/>
                <w:bCs/>
                <w:sz w:val="24"/>
                <w:szCs w:val="24"/>
                <w:highlight w:val="none"/>
                <w:lang w:val="en-US" w:eastAsia="zh-CN"/>
              </w:rPr>
              <w:t>有限公司</w:t>
            </w:r>
          </w:p>
          <w:p w14:paraId="2F1FE6A8">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lang w:val="en-US" w:eastAsia="zh-CN"/>
              </w:rPr>
              <w:t>泸州市江阳区林海中路1号24号楼1层</w:t>
            </w:r>
            <w:r>
              <w:rPr>
                <w:rFonts w:hint="eastAsia" w:ascii="宋体" w:hAnsi="宋体" w:eastAsia="宋体" w:cs="Times New Roman"/>
                <w:color w:val="auto"/>
                <w:sz w:val="21"/>
                <w:highlight w:val="none"/>
              </w:rPr>
              <w:t xml:space="preserve">  </w:t>
            </w:r>
          </w:p>
          <w:p w14:paraId="1E4C48B5">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rPr>
              <w:t>91510502MAE3B20B0G</w:t>
            </w:r>
          </w:p>
          <w:p w14:paraId="785496A4">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3B211305">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rPr>
              <w:t>中国银行茜草支行</w:t>
            </w:r>
          </w:p>
          <w:p w14:paraId="4D37A622">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rPr>
              <w:t>130742401417</w:t>
            </w:r>
            <w:r>
              <w:rPr>
                <w:rFonts w:hint="eastAsia" w:ascii="宋体" w:hAnsi="宋体" w:eastAsia="宋体" w:cs="Times New Roman"/>
                <w:color w:val="auto"/>
                <w:sz w:val="21"/>
                <w:highlight w:val="none"/>
              </w:rPr>
              <w:t xml:space="preserve"> </w:t>
            </w:r>
          </w:p>
          <w:p w14:paraId="4AF8A30E">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cs="Times New Roman"/>
                <w:color w:val="auto"/>
                <w:sz w:val="21"/>
                <w:szCs w:val="24"/>
                <w:highlight w:val="none"/>
                <w:lang w:val="en-US" w:eastAsia="zh-CN"/>
              </w:rPr>
              <w:t>18380903131</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3D9624BE">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4C7902C0">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2835B186">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344FC601">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3F1A5A4F">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20148D9F">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30919A30">
            <w:pPr>
              <w:pStyle w:val="22"/>
              <w:spacing w:line="360" w:lineRule="auto"/>
              <w:ind w:left="0"/>
              <w:rPr>
                <w:rFonts w:hint="eastAsia" w:ascii="宋体" w:hAnsi="宋体" w:eastAsia="宋体" w:cs="Times New Roman"/>
                <w:color w:val="auto"/>
                <w:kern w:val="2"/>
                <w:szCs w:val="24"/>
                <w:highlight w:val="none"/>
                <w:lang w:eastAsia="zh-CN"/>
              </w:rPr>
            </w:pPr>
            <w:bookmarkStart w:id="102" w:name="_Toc5132"/>
            <w:r>
              <w:rPr>
                <w:rFonts w:hint="eastAsia" w:ascii="宋体" w:hAnsi="宋体" w:eastAsia="宋体" w:cs="Times New Roman"/>
                <w:color w:val="auto"/>
                <w:kern w:val="2"/>
                <w:sz w:val="21"/>
                <w:szCs w:val="24"/>
                <w:highlight w:val="none"/>
              </w:rPr>
              <w:t>电    话：</w:t>
            </w:r>
            <w:bookmarkEnd w:id="102"/>
            <w:r>
              <w:rPr>
                <w:rFonts w:hint="eastAsia" w:ascii="宋体" w:hAnsi="宋体" w:eastAsia="宋体" w:cs="Times New Roman"/>
                <w:color w:val="auto"/>
                <w:kern w:val="2"/>
                <w:sz w:val="21"/>
                <w:szCs w:val="24"/>
                <w:highlight w:val="none"/>
              </w:rPr>
              <w:t xml:space="preserve"> </w:t>
            </w:r>
            <w:r>
              <w:rPr>
                <w:rFonts w:hint="eastAsia" w:ascii="宋体" w:hAnsi="宋体" w:eastAsia="宋体" w:cs="Times New Roman"/>
                <w:color w:val="auto"/>
                <w:kern w:val="2"/>
                <w:sz w:val="21"/>
                <w:szCs w:val="24"/>
                <w:highlight w:val="none"/>
                <w:lang w:val="en-US" w:eastAsia="zh-CN"/>
              </w:rPr>
              <w:t xml:space="preserve"> </w:t>
            </w:r>
          </w:p>
        </w:tc>
      </w:tr>
    </w:tbl>
    <w:p w14:paraId="1020952F">
      <w:pPr>
        <w:rPr>
          <w:rFonts w:eastAsia="黑体"/>
          <w:color w:val="auto"/>
          <w:highlight w:val="none"/>
        </w:rPr>
      </w:pPr>
      <w:r>
        <w:rPr>
          <w:rFonts w:hint="eastAsia"/>
          <w:color w:val="auto"/>
          <w:highlight w:val="none"/>
        </w:rPr>
        <w:t xml:space="preserve">                        </w:t>
      </w:r>
    </w:p>
    <w:p w14:paraId="3FF8EFDE"/>
    <w:p w14:paraId="682A4B23">
      <w:pPr>
        <w:rPr>
          <w:sz w:val="24"/>
        </w:rPr>
      </w:pPr>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8CBC">
    <w:pPr>
      <w:pStyle w:val="10"/>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92D1B8">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E92D1B8">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F9D5">
    <w:pPr>
      <w:pStyle w:val="10"/>
      <w:framePr w:wrap="around" w:vAnchor="text" w:hAnchor="margin" w:xAlign="outside" w:y="1"/>
      <w:rPr>
        <w:rStyle w:val="19"/>
      </w:rPr>
    </w:pPr>
    <w:r>
      <w:fldChar w:fldCharType="begin"/>
    </w:r>
    <w:r>
      <w:rPr>
        <w:rStyle w:val="19"/>
      </w:rPr>
      <w:instrText xml:space="preserve">PAGE  </w:instrText>
    </w:r>
    <w:r>
      <w:fldChar w:fldCharType="end"/>
    </w:r>
  </w:p>
  <w:p w14:paraId="65738A07">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CD25">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ABB618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A300">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0B">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C083">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C81D">
    <w:pPr>
      <w:pStyle w:val="10"/>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018D">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26E83">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9764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C80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5517">
    <w:pPr>
      <w:pStyle w:val="11"/>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5F23">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D9DA">
    <w:pPr>
      <w:pStyle w:val="11"/>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89FD">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2F32">
    <w:pPr>
      <w:pStyle w:val="11"/>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64DE">
    <w:pPr>
      <w:pStyle w:val="11"/>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1138">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FC8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9E6BE">
    <w:pPr>
      <w:pStyle w:val="11"/>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27AA">
    <w:pPr>
      <w:pStyle w:val="11"/>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D38DDB74"/>
    <w:multiLevelType w:val="singleLevel"/>
    <w:tmpl w:val="D38DDB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3791E79"/>
    <w:rsid w:val="07F45582"/>
    <w:rsid w:val="09C1175F"/>
    <w:rsid w:val="11AD794D"/>
    <w:rsid w:val="129F1E34"/>
    <w:rsid w:val="139F016A"/>
    <w:rsid w:val="15571880"/>
    <w:rsid w:val="156F0C79"/>
    <w:rsid w:val="17E878C4"/>
    <w:rsid w:val="1BBE0A1D"/>
    <w:rsid w:val="1DD800E1"/>
    <w:rsid w:val="1E585AEA"/>
    <w:rsid w:val="1E865065"/>
    <w:rsid w:val="1EE744C0"/>
    <w:rsid w:val="1FF85566"/>
    <w:rsid w:val="213E0FEE"/>
    <w:rsid w:val="21A03FDB"/>
    <w:rsid w:val="21D64209"/>
    <w:rsid w:val="22565873"/>
    <w:rsid w:val="231A153F"/>
    <w:rsid w:val="24B249A8"/>
    <w:rsid w:val="26F35396"/>
    <w:rsid w:val="27BF5A95"/>
    <w:rsid w:val="281D216B"/>
    <w:rsid w:val="29907C11"/>
    <w:rsid w:val="2AFF10E4"/>
    <w:rsid w:val="2DD977C4"/>
    <w:rsid w:val="2EDA0659"/>
    <w:rsid w:val="327D2A95"/>
    <w:rsid w:val="33BA74C7"/>
    <w:rsid w:val="36B05B9B"/>
    <w:rsid w:val="3732540D"/>
    <w:rsid w:val="37AB5A9E"/>
    <w:rsid w:val="37E513B0"/>
    <w:rsid w:val="38E34AE1"/>
    <w:rsid w:val="38FD63A7"/>
    <w:rsid w:val="3BA30429"/>
    <w:rsid w:val="3C801C3B"/>
    <w:rsid w:val="3D7E3117"/>
    <w:rsid w:val="3F23059F"/>
    <w:rsid w:val="4333681D"/>
    <w:rsid w:val="45DE4489"/>
    <w:rsid w:val="46D0630F"/>
    <w:rsid w:val="47900A5E"/>
    <w:rsid w:val="49C877EB"/>
    <w:rsid w:val="4B0234EB"/>
    <w:rsid w:val="4C7F5CEA"/>
    <w:rsid w:val="4CC870E2"/>
    <w:rsid w:val="4D761E1A"/>
    <w:rsid w:val="50343687"/>
    <w:rsid w:val="51494AF0"/>
    <w:rsid w:val="522B3E28"/>
    <w:rsid w:val="562C4AC2"/>
    <w:rsid w:val="586E5A09"/>
    <w:rsid w:val="599278A2"/>
    <w:rsid w:val="5A8F71F3"/>
    <w:rsid w:val="5B804AB3"/>
    <w:rsid w:val="5BE324D7"/>
    <w:rsid w:val="5D08133A"/>
    <w:rsid w:val="5F275279"/>
    <w:rsid w:val="5F7B7001"/>
    <w:rsid w:val="5FB142D9"/>
    <w:rsid w:val="62B54443"/>
    <w:rsid w:val="635F643E"/>
    <w:rsid w:val="65A4063B"/>
    <w:rsid w:val="65CD49D6"/>
    <w:rsid w:val="669C20A5"/>
    <w:rsid w:val="669C4CF4"/>
    <w:rsid w:val="69A708EC"/>
    <w:rsid w:val="6C4025AD"/>
    <w:rsid w:val="6CE45753"/>
    <w:rsid w:val="716246D2"/>
    <w:rsid w:val="73E17ECB"/>
    <w:rsid w:val="74726018"/>
    <w:rsid w:val="760A35F3"/>
    <w:rsid w:val="780C3231"/>
    <w:rsid w:val="7A400E5E"/>
    <w:rsid w:val="7A684D78"/>
    <w:rsid w:val="7A782F25"/>
    <w:rsid w:val="7ABB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Default"/>
    <w:basedOn w:val="29"/>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9">
    <w:name w:val="纯文本1"/>
    <w:basedOn w:val="1"/>
    <w:qFormat/>
    <w:uiPriority w:val="99"/>
    <w:rPr>
      <w:rFonts w:ascii="宋体" w:hAnsi="Courier New" w:eastAsia="宋体" w:cs="黑体"/>
      <w:szCs w:val="21"/>
    </w:rPr>
  </w:style>
  <w:style w:type="character" w:customStyle="1" w:styleId="30">
    <w:name w:val="标题 3 Char"/>
    <w:link w:val="4"/>
    <w:qFormat/>
    <w:uiPriority w:val="9"/>
    <w:rPr>
      <w:b/>
      <w:bCs/>
      <w:sz w:val="32"/>
      <w:szCs w:val="32"/>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customStyle="1" w:styleId="32">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33.png"/><Relationship Id="rId56" Type="http://schemas.openxmlformats.org/officeDocument/2006/relationships/image" Target="media/image32.png"/><Relationship Id="rId55" Type="http://schemas.openxmlformats.org/officeDocument/2006/relationships/image" Target="media/image31.png"/><Relationship Id="rId54" Type="http://schemas.openxmlformats.org/officeDocument/2006/relationships/image" Target="media/image30.png"/><Relationship Id="rId53" Type="http://schemas.openxmlformats.org/officeDocument/2006/relationships/image" Target="media/image29.png"/><Relationship Id="rId52" Type="http://schemas.openxmlformats.org/officeDocument/2006/relationships/image" Target="media/image28.png"/><Relationship Id="rId51" Type="http://schemas.openxmlformats.org/officeDocument/2006/relationships/image" Target="media/image27.png"/><Relationship Id="rId50" Type="http://schemas.openxmlformats.org/officeDocument/2006/relationships/image" Target="media/image26.png"/><Relationship Id="rId5" Type="http://schemas.openxmlformats.org/officeDocument/2006/relationships/header" Target="header3.xml"/><Relationship Id="rId49" Type="http://schemas.openxmlformats.org/officeDocument/2006/relationships/image" Target="media/image25.png"/><Relationship Id="rId48" Type="http://schemas.openxmlformats.org/officeDocument/2006/relationships/image" Target="media/image24.png"/><Relationship Id="rId47" Type="http://schemas.openxmlformats.org/officeDocument/2006/relationships/image" Target="media/image23.png"/><Relationship Id="rId46" Type="http://schemas.openxmlformats.org/officeDocument/2006/relationships/image" Target="media/image22.png"/><Relationship Id="rId45" Type="http://schemas.openxmlformats.org/officeDocument/2006/relationships/image" Target="media/image21.png"/><Relationship Id="rId44" Type="http://schemas.openxmlformats.org/officeDocument/2006/relationships/image" Target="media/image20.png"/><Relationship Id="rId43" Type="http://schemas.openxmlformats.org/officeDocument/2006/relationships/image" Target="media/image19.png"/><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media/image16.png"/><Relationship Id="rId4" Type="http://schemas.openxmlformats.org/officeDocument/2006/relationships/header" Target="header2.xml"/><Relationship Id="rId39" Type="http://schemas.openxmlformats.org/officeDocument/2006/relationships/image" Target="media/image15.png"/><Relationship Id="rId38" Type="http://schemas.openxmlformats.org/officeDocument/2006/relationships/image" Target="media/image14.png"/><Relationship Id="rId37" Type="http://schemas.openxmlformats.org/officeDocument/2006/relationships/image" Target="media/image13.png"/><Relationship Id="rId36" Type="http://schemas.openxmlformats.org/officeDocument/2006/relationships/image" Target="media/image12.png"/><Relationship Id="rId35" Type="http://schemas.openxmlformats.org/officeDocument/2006/relationships/image" Target="media/image11.png"/><Relationship Id="rId34" Type="http://schemas.openxmlformats.org/officeDocument/2006/relationships/image" Target="media/image10.png"/><Relationship Id="rId33" Type="http://schemas.openxmlformats.org/officeDocument/2006/relationships/image" Target="media/image9.png"/><Relationship Id="rId32" Type="http://schemas.openxmlformats.org/officeDocument/2006/relationships/image" Target="media/image8.png"/><Relationship Id="rId31" Type="http://schemas.openxmlformats.org/officeDocument/2006/relationships/image" Target="media/image7.png"/><Relationship Id="rId30" Type="http://schemas.openxmlformats.org/officeDocument/2006/relationships/image" Target="media/image6.png"/><Relationship Id="rId3" Type="http://schemas.openxmlformats.org/officeDocument/2006/relationships/header" Target="header1.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9158</Words>
  <Characters>9857</Characters>
  <Lines>0</Lines>
  <Paragraphs>0</Paragraphs>
  <TotalTime>19</TotalTime>
  <ScaleCrop>false</ScaleCrop>
  <LinksUpToDate>false</LinksUpToDate>
  <CharactersWithSpaces>10073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2026-05-13T23:55:00Z</cp:lastPrinted>
  <dcterms:modified xsi:type="dcterms:W3CDTF">2026-05-14T09:20:18Z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EFB4E68D80A04620853E8FDE026BB57E_13</vt:lpwstr>
  </property>
  <property fmtid="{D5CDD505-2E9C-101B-9397-08002B2CF9AE}" pid="4" name="KSOTemplateDocerSaveRecord">
    <vt:lpwstr>eyJoZGlkIjoiZjk0NmY1MmRhZWZjZjg2YTU4MjY5ODdhNjI4MzUwMDUiLCJ1c2VySWQiOiI2NDI0MjU1MzIifQ==</vt:lpwstr>
  </property>
</Properties>
</file>